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A22" w:rsidRDefault="00597A22" w:rsidP="00597A22">
      <w:pPr>
        <w:pStyle w:val="ConsPlusNormal"/>
        <w:outlineLvl w:val="0"/>
        <w:rPr>
          <w:rFonts w:ascii="Times New Roman" w:hAnsi="Times New Roman" w:cs="Times New Roman"/>
          <w:sz w:val="28"/>
        </w:rPr>
      </w:pPr>
    </w:p>
    <w:p w:rsidR="00597A22" w:rsidRPr="000E14C5" w:rsidRDefault="00597A22" w:rsidP="00597A22">
      <w:pPr>
        <w:pStyle w:val="ConsPlusNormal"/>
        <w:jc w:val="right"/>
        <w:outlineLvl w:val="0"/>
        <w:rPr>
          <w:rFonts w:ascii="Times New Roman" w:hAnsi="Times New Roman" w:cs="Times New Roman"/>
          <w:sz w:val="28"/>
        </w:rPr>
      </w:pPr>
      <w:r w:rsidRPr="000E14C5">
        <w:rPr>
          <w:rFonts w:ascii="Times New Roman" w:hAnsi="Times New Roman" w:cs="Times New Roman"/>
          <w:sz w:val="28"/>
        </w:rPr>
        <w:t>Утверждена</w:t>
      </w:r>
    </w:p>
    <w:p w:rsidR="00597A22" w:rsidRPr="000E14C5" w:rsidRDefault="00597A22" w:rsidP="00597A22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0E14C5">
        <w:rPr>
          <w:rFonts w:ascii="Times New Roman" w:hAnsi="Times New Roman" w:cs="Times New Roman"/>
          <w:sz w:val="28"/>
        </w:rPr>
        <w:t xml:space="preserve">постановлением Администрации </w:t>
      </w:r>
    </w:p>
    <w:p w:rsidR="00FE4DE9" w:rsidRPr="000E14C5" w:rsidRDefault="00597A22" w:rsidP="00597A22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0E14C5">
        <w:rPr>
          <w:rFonts w:ascii="Times New Roman" w:hAnsi="Times New Roman" w:cs="Times New Roman"/>
          <w:sz w:val="28"/>
        </w:rPr>
        <w:t>городского округа Похвистнево</w:t>
      </w:r>
    </w:p>
    <w:p w:rsidR="00597A22" w:rsidRPr="000E14C5" w:rsidRDefault="003A001D" w:rsidP="00687E59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0E14C5">
        <w:rPr>
          <w:rFonts w:ascii="Times New Roman" w:hAnsi="Times New Roman"/>
          <w:sz w:val="28"/>
          <w:szCs w:val="28"/>
        </w:rPr>
        <w:t xml:space="preserve"> </w:t>
      </w:r>
      <w:r w:rsidR="00597A22" w:rsidRPr="000E14C5">
        <w:rPr>
          <w:rFonts w:ascii="Times New Roman" w:hAnsi="Times New Roman"/>
          <w:sz w:val="28"/>
          <w:szCs w:val="28"/>
        </w:rPr>
        <w:t>от</w:t>
      </w:r>
      <w:r w:rsidR="00687E59" w:rsidRPr="000E14C5">
        <w:rPr>
          <w:rFonts w:ascii="Times New Roman" w:hAnsi="Times New Roman"/>
          <w:sz w:val="28"/>
          <w:szCs w:val="28"/>
        </w:rPr>
        <w:t xml:space="preserve"> 30.09.2020</w:t>
      </w:r>
      <w:r w:rsidR="00597A22" w:rsidRPr="000E14C5">
        <w:rPr>
          <w:rFonts w:ascii="Times New Roman" w:hAnsi="Times New Roman"/>
          <w:sz w:val="28"/>
          <w:szCs w:val="28"/>
        </w:rPr>
        <w:t xml:space="preserve"> №</w:t>
      </w:r>
      <w:r w:rsidR="00687E59" w:rsidRPr="000E14C5">
        <w:rPr>
          <w:rFonts w:ascii="Times New Roman" w:hAnsi="Times New Roman"/>
          <w:sz w:val="28"/>
          <w:szCs w:val="28"/>
        </w:rPr>
        <w:t xml:space="preserve"> 998</w:t>
      </w:r>
    </w:p>
    <w:p w:rsidR="00597A22" w:rsidRPr="000E14C5" w:rsidRDefault="00597A22" w:rsidP="00597A22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597A22" w:rsidRPr="000E14C5" w:rsidRDefault="00597A22" w:rsidP="00597A2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C5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597A22" w:rsidRPr="000E14C5" w:rsidRDefault="00597A22" w:rsidP="0059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4C5">
        <w:rPr>
          <w:rFonts w:ascii="Times New Roman" w:hAnsi="Times New Roman" w:cs="Times New Roman"/>
          <w:b/>
          <w:sz w:val="28"/>
          <w:szCs w:val="28"/>
        </w:rPr>
        <w:t xml:space="preserve">«Развитие муниципальной службы в городском округе Похвистнево </w:t>
      </w:r>
    </w:p>
    <w:p w:rsidR="00597A22" w:rsidRPr="000E14C5" w:rsidRDefault="00597A22" w:rsidP="0059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4C5">
        <w:rPr>
          <w:rFonts w:ascii="Times New Roman" w:hAnsi="Times New Roman" w:cs="Times New Roman"/>
          <w:b/>
          <w:sz w:val="28"/>
          <w:szCs w:val="28"/>
        </w:rPr>
        <w:t>Самарской области на 2021-202</w:t>
      </w:r>
      <w:r w:rsidR="00467D65" w:rsidRPr="000E14C5">
        <w:rPr>
          <w:rFonts w:ascii="Times New Roman" w:hAnsi="Times New Roman" w:cs="Times New Roman"/>
          <w:b/>
          <w:sz w:val="28"/>
          <w:szCs w:val="28"/>
        </w:rPr>
        <w:t>8</w:t>
      </w:r>
      <w:r w:rsidRPr="000E14C5">
        <w:rPr>
          <w:rFonts w:ascii="Times New Roman" w:hAnsi="Times New Roman" w:cs="Times New Roman"/>
          <w:b/>
          <w:sz w:val="28"/>
          <w:szCs w:val="28"/>
        </w:rPr>
        <w:t xml:space="preserve"> годы» </w:t>
      </w:r>
    </w:p>
    <w:p w:rsidR="00597A22" w:rsidRPr="000E14C5" w:rsidRDefault="00597A22" w:rsidP="00597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E14C5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597A22" w:rsidRPr="000E14C5" w:rsidRDefault="00597A22" w:rsidP="00597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97A22" w:rsidRPr="000E14C5" w:rsidRDefault="00022179" w:rsidP="00597A22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0E14C5">
        <w:rPr>
          <w:rFonts w:ascii="Times New Roman" w:hAnsi="Times New Roman" w:cs="Times New Roman"/>
          <w:sz w:val="22"/>
          <w:szCs w:val="22"/>
        </w:rPr>
        <w:t>Список изменяющих документов</w:t>
      </w:r>
    </w:p>
    <w:p w:rsidR="000E14C5" w:rsidRDefault="000E14C5" w:rsidP="00597A22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(в редакции постановлений</w:t>
      </w:r>
      <w:r w:rsidR="00022179" w:rsidRPr="000E14C5">
        <w:rPr>
          <w:rFonts w:ascii="Times New Roman" w:hAnsi="Times New Roman" w:cs="Times New Roman"/>
          <w:sz w:val="22"/>
          <w:szCs w:val="22"/>
        </w:rPr>
        <w:t xml:space="preserve"> Администрации городского округа Похвистнево от 08.08.2022 № 871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022179" w:rsidRPr="000E14C5" w:rsidRDefault="000E14C5" w:rsidP="00597A22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27.12.2022 № 1511; от 09.01.2024 № 4; от 22.04.2024 № 495</w:t>
      </w:r>
      <w:r w:rsidR="00022179" w:rsidRPr="000E14C5">
        <w:rPr>
          <w:rFonts w:ascii="Times New Roman" w:hAnsi="Times New Roman" w:cs="Times New Roman"/>
          <w:sz w:val="22"/>
          <w:szCs w:val="22"/>
        </w:rPr>
        <w:t>)</w:t>
      </w:r>
    </w:p>
    <w:p w:rsidR="00597A22" w:rsidRPr="000E14C5" w:rsidRDefault="00597A22" w:rsidP="00597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97A22" w:rsidRPr="000E14C5" w:rsidRDefault="00597A22" w:rsidP="00597A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7"/>
      <w:bookmarkEnd w:id="0"/>
      <w:r w:rsidRPr="000E14C5">
        <w:rPr>
          <w:rFonts w:ascii="Times New Roman" w:hAnsi="Times New Roman" w:cs="Times New Roman"/>
          <w:sz w:val="28"/>
          <w:szCs w:val="28"/>
        </w:rPr>
        <w:t>ПАСПОРТ ПРОГРАММЫ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231"/>
        <w:gridCol w:w="495"/>
        <w:gridCol w:w="5896"/>
      </w:tblGrid>
      <w:tr w:rsidR="00597A22" w:rsidRPr="000E14C5" w:rsidTr="00D017A6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467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муниципальной службы в городском округе Похвистнево Самарской области на 2021-202</w:t>
            </w:r>
            <w:r w:rsidR="00467D65" w:rsidRPr="000E14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597A22" w:rsidRPr="000E14C5" w:rsidTr="00D017A6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распоряжение Администрации городского округа Похвистнево</w:t>
            </w:r>
            <w:r w:rsidR="00347656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от 08.07.2020 № 196</w:t>
            </w: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</w:tc>
      </w:tr>
      <w:tr w:rsidR="00597A22" w:rsidRPr="000E14C5" w:rsidTr="00D017A6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Похвистнево Самарской области</w:t>
            </w:r>
          </w:p>
        </w:tc>
      </w:tr>
      <w:tr w:rsidR="00597A22" w:rsidRPr="000E14C5" w:rsidTr="00D017A6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муниципальной службы в городском округе Похвистнево Самарской области</w:t>
            </w:r>
          </w:p>
        </w:tc>
      </w:tr>
      <w:tr w:rsidR="00597A22" w:rsidRPr="000E14C5" w:rsidTr="00D017A6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правовой основы муниципальной службы в городском округе Похвистнево Самарской области;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формирование квалифицированного кадрового состава муниципальной службы в городском округе Похвистнево Самарской области;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развитие механизма предупреждения коррупции и разрешения конфликтов на муниципальной службе в городском округе Похвистнево Самарской области;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правовых и организационных механизмов, направленных на повышение результативности профессиональной </w:t>
            </w:r>
            <w:r w:rsidRPr="000E14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служебной деятельности муниципальных служащих городского округа Похвистнево Самарской области;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внедрение современных информационных технологий на муниципальной службе в городском округе Похвистнево Самарской области</w:t>
            </w:r>
          </w:p>
        </w:tc>
      </w:tr>
      <w:tr w:rsidR="00597A22" w:rsidRPr="000E14C5" w:rsidTr="00D017A6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(ИНДИКАТОРЫ)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- доля вакантных должностей муниципальной службы, замещенных по результатам конкурса и (или) из кадрового резерва, в общем количестве замещенных должностей в отчетный период; 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 количество муниципальных служащих, прошедших повышение квалификации;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- доля муниципальных служащих, прошедших </w:t>
            </w:r>
            <w:proofErr w:type="gramStart"/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обучение по</w:t>
            </w:r>
            <w:proofErr w:type="gramEnd"/>
            <w:r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инновационным программам обучения, в общей численности муниципальных служащих, прошедших повышение квалификации в отчетный период;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 доля муниципальных служащих, должностные инструкции которых содержат показатели результативности профессиональной деятельности муниципального служащего, в общей численности муниципальных служащих;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семинаров с участием муниципальных служащих по вопросам использования информационных технологий.</w:t>
            </w:r>
          </w:p>
        </w:tc>
      </w:tr>
      <w:tr w:rsidR="00597A22" w:rsidRPr="000E14C5" w:rsidTr="00D017A6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A60040" w:rsidP="00467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2021 - 202</w:t>
            </w:r>
            <w:r w:rsidR="00467D65" w:rsidRPr="000E14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годы. Программа реализуется в один этап</w:t>
            </w:r>
          </w:p>
        </w:tc>
      </w:tr>
      <w:tr w:rsidR="00597A22" w:rsidRPr="000E14C5" w:rsidTr="00D017A6">
        <w:trPr>
          <w:trHeight w:val="324"/>
        </w:trPr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мероприятий Программы за счет средств бюджета городского округа Похвистнево составляет</w:t>
            </w:r>
            <w:r w:rsidR="00AE1CA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017A6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1CA6">
              <w:rPr>
                <w:rFonts w:ascii="Times New Roman" w:hAnsi="Times New Roman" w:cs="Times New Roman"/>
                <w:sz w:val="28"/>
                <w:szCs w:val="28"/>
              </w:rPr>
              <w:t>26 964</w:t>
            </w:r>
            <w:r w:rsidR="007A290C" w:rsidRPr="000E14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1CA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40B1B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  <w:r w:rsidR="00D017A6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17A6" w:rsidRPr="000E14C5" w:rsidRDefault="00D017A6" w:rsidP="00D017A6">
            <w:pPr>
              <w:pStyle w:val="ConsPlusNorma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A22" w:rsidRPr="000E14C5" w:rsidRDefault="00A60040" w:rsidP="00D017A6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в 2021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90C" w:rsidRPr="000E14C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857" w:rsidRPr="000E14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290C" w:rsidRPr="000E14C5">
              <w:rPr>
                <w:rFonts w:ascii="Times New Roman" w:hAnsi="Times New Roman" w:cs="Times New Roman"/>
                <w:sz w:val="28"/>
                <w:szCs w:val="28"/>
              </w:rPr>
              <w:t>458,2</w:t>
            </w:r>
            <w:r w:rsidR="00AE1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7A22" w:rsidRPr="000E14C5" w:rsidRDefault="00A60040" w:rsidP="00D017A6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B33857" w:rsidRPr="000E14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4631" w:rsidRPr="000E14C5">
              <w:rPr>
                <w:rFonts w:ascii="Times New Roman" w:hAnsi="Times New Roman" w:cs="Times New Roman"/>
                <w:sz w:val="28"/>
                <w:szCs w:val="28"/>
              </w:rPr>
              <w:t>716,40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7A22" w:rsidRPr="000E14C5" w:rsidRDefault="00A60040" w:rsidP="00D017A6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C11684" w:rsidRPr="000E14C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84" w:rsidRPr="000E14C5">
              <w:rPr>
                <w:rFonts w:ascii="Times New Roman" w:hAnsi="Times New Roman" w:cs="Times New Roman"/>
                <w:sz w:val="28"/>
                <w:szCs w:val="28"/>
              </w:rPr>
              <w:t>3779,40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7A22" w:rsidRPr="000E14C5" w:rsidRDefault="00A60040" w:rsidP="00D017A6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AE1CA6">
              <w:rPr>
                <w:rFonts w:ascii="Times New Roman" w:hAnsi="Times New Roman" w:cs="Times New Roman"/>
                <w:sz w:val="28"/>
                <w:szCs w:val="28"/>
              </w:rPr>
              <w:t>3455,00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E1CA6" w:rsidRDefault="00A60040" w:rsidP="00AE1CA6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="002C4631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2C4631" w:rsidRPr="000E14C5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 </w:t>
            </w:r>
            <w:r w:rsidR="00AE1CA6">
              <w:rPr>
                <w:rFonts w:ascii="Times New Roman" w:hAnsi="Times New Roman" w:cs="Times New Roman"/>
                <w:sz w:val="28"/>
                <w:szCs w:val="28"/>
              </w:rPr>
              <w:t>3605,00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E1C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1CA6" w:rsidRDefault="00AE1CA6" w:rsidP="00AE1CA6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2026 году – 3650,00 тыс.</w:t>
            </w:r>
            <w:r w:rsidR="00973B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73B55" w:rsidRDefault="00AE1CA6" w:rsidP="00AE1CA6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3650,00</w:t>
            </w:r>
            <w:r w:rsidR="00973B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7A22" w:rsidRPr="000E14C5" w:rsidRDefault="00973B55" w:rsidP="00AE1CA6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3650,00 тыс. рублей</w:t>
            </w:r>
            <w:r w:rsidR="00597A22" w:rsidRPr="000E14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7A22" w:rsidRPr="000E14C5" w:rsidTr="00D017A6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4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позволит достичь следующих результатов: 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принятие муниципальных правовых актов, касающихся муниципальной службы;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привлечение к работе на муниципальной службе квалифицированных кадров;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формирование кадрового резерва на муниципальной службе по результатам конкурса;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повышение уровня образования муниципальных служащих;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коррупционных проявлений и конфликтов на муниципальной службе;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повышение результативности профессиональной служебной деятельности муниципальных служащих;</w:t>
            </w:r>
          </w:p>
          <w:p w:rsidR="00597A22" w:rsidRPr="000E14C5" w:rsidRDefault="00597A22" w:rsidP="00D017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proofErr w:type="gramStart"/>
            <w:r w:rsidRPr="000E14C5">
              <w:rPr>
                <w:rFonts w:ascii="Times New Roman" w:hAnsi="Times New Roman" w:cs="Times New Roman"/>
                <w:sz w:val="28"/>
                <w:szCs w:val="28"/>
              </w:rPr>
              <w:t>эффективности деятельности органов местного самоуправления городского округа</w:t>
            </w:r>
            <w:proofErr w:type="gramEnd"/>
            <w:r w:rsidRPr="000E14C5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 Самарской области.</w:t>
            </w:r>
          </w:p>
        </w:tc>
      </w:tr>
    </w:tbl>
    <w:p w:rsidR="00597A22" w:rsidRPr="000E14C5" w:rsidRDefault="00597A22" w:rsidP="0059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A22" w:rsidRPr="000E14C5" w:rsidRDefault="00597A22" w:rsidP="0059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A22" w:rsidRPr="000E14C5" w:rsidRDefault="00597A22" w:rsidP="00597A2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597A22" w:rsidRPr="000E14C5" w:rsidSect="00D017A6">
          <w:pgSz w:w="11906" w:h="16838"/>
          <w:pgMar w:top="1134" w:right="566" w:bottom="1134" w:left="1701" w:header="510" w:footer="510" w:gutter="0"/>
          <w:pgNumType w:start="1"/>
          <w:cols w:space="720"/>
          <w:noEndnote/>
          <w:titlePg/>
          <w:docGrid w:linePitch="299"/>
        </w:sectPr>
      </w:pPr>
      <w:bookmarkStart w:id="1" w:name="Par136"/>
      <w:bookmarkEnd w:id="1"/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14C5">
        <w:rPr>
          <w:rFonts w:ascii="Times New Roman" w:hAnsi="Times New Roman"/>
          <w:b/>
          <w:bCs/>
          <w:sz w:val="28"/>
          <w:szCs w:val="28"/>
        </w:rPr>
        <w:lastRenderedPageBreak/>
        <w:t xml:space="preserve">1. Характеристика проблемы, </w:t>
      </w: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14C5">
        <w:rPr>
          <w:rFonts w:ascii="Times New Roman" w:hAnsi="Times New Roman"/>
          <w:b/>
          <w:bCs/>
          <w:sz w:val="28"/>
          <w:szCs w:val="28"/>
        </w:rPr>
        <w:t xml:space="preserve">на </w:t>
      </w:r>
      <w:proofErr w:type="gramStart"/>
      <w:r w:rsidRPr="000E14C5">
        <w:rPr>
          <w:rFonts w:ascii="Times New Roman" w:hAnsi="Times New Roman"/>
          <w:b/>
          <w:bCs/>
          <w:sz w:val="28"/>
          <w:szCs w:val="28"/>
        </w:rPr>
        <w:t>решение</w:t>
      </w:r>
      <w:proofErr w:type="gramEnd"/>
      <w:r w:rsidRPr="000E14C5">
        <w:rPr>
          <w:rFonts w:ascii="Times New Roman" w:hAnsi="Times New Roman"/>
          <w:b/>
          <w:bCs/>
          <w:sz w:val="28"/>
          <w:szCs w:val="28"/>
        </w:rPr>
        <w:t xml:space="preserve"> которой направлена Программа</w:t>
      </w:r>
    </w:p>
    <w:p w:rsidR="00597A22" w:rsidRPr="000E14C5" w:rsidRDefault="00597A22" w:rsidP="0059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4C5">
        <w:rPr>
          <w:rFonts w:ascii="Times New Roman" w:hAnsi="Times New Roman" w:cs="Times New Roman"/>
          <w:bCs/>
          <w:sz w:val="28"/>
          <w:szCs w:val="28"/>
        </w:rPr>
        <w:t>Муниципальная программа «Развитие муниципальной службы в городском округе Похви</w:t>
      </w:r>
      <w:r w:rsidR="0032330D" w:rsidRPr="000E14C5">
        <w:rPr>
          <w:rFonts w:ascii="Times New Roman" w:hAnsi="Times New Roman" w:cs="Times New Roman"/>
          <w:bCs/>
          <w:sz w:val="28"/>
          <w:szCs w:val="28"/>
        </w:rPr>
        <w:t>стнево Самарской области на 2021</w:t>
      </w:r>
      <w:r w:rsidRPr="000E14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14C5">
        <w:rPr>
          <w:rFonts w:ascii="Times New Roman" w:hAnsi="Times New Roman" w:cs="Times New Roman"/>
          <w:sz w:val="28"/>
          <w:szCs w:val="28"/>
        </w:rPr>
        <w:t>–</w:t>
      </w:r>
      <w:r w:rsidR="0032330D" w:rsidRPr="000E14C5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67D65" w:rsidRPr="000E14C5">
        <w:rPr>
          <w:rFonts w:ascii="Times New Roman" w:hAnsi="Times New Roman" w:cs="Times New Roman"/>
          <w:bCs/>
          <w:sz w:val="28"/>
          <w:szCs w:val="28"/>
        </w:rPr>
        <w:t>8</w:t>
      </w:r>
      <w:r w:rsidRPr="000E14C5">
        <w:rPr>
          <w:rFonts w:ascii="Times New Roman" w:hAnsi="Times New Roman" w:cs="Times New Roman"/>
          <w:bCs/>
          <w:sz w:val="28"/>
          <w:szCs w:val="28"/>
        </w:rPr>
        <w:t xml:space="preserve"> годы» разработана в соответствии с Федеральным законом от 02.03.2007 № 25-ФЗ «О муниципальной службе в Российской Федерации» и </w:t>
      </w:r>
      <w:r w:rsidRPr="000E14C5">
        <w:rPr>
          <w:rFonts w:ascii="Times New Roman" w:hAnsi="Times New Roman" w:cs="Times New Roman"/>
          <w:sz w:val="28"/>
          <w:szCs w:val="28"/>
        </w:rPr>
        <w:t>постановлением Губернатора Самарской области от 11.09.2008 № 104 «Об утверждении стратегии кадровой политики в органах государственной власти Самарской области, государственных органах Самарской области и органах местного самоуправления в Самарской области</w:t>
      </w:r>
      <w:proofErr w:type="gramEnd"/>
      <w:r w:rsidRPr="000E14C5">
        <w:rPr>
          <w:rFonts w:ascii="Times New Roman" w:hAnsi="Times New Roman" w:cs="Times New Roman"/>
          <w:sz w:val="28"/>
          <w:szCs w:val="28"/>
        </w:rPr>
        <w:t xml:space="preserve"> и Мероприятий по реализации стратегии кадровой политики в органах государственной власти Самарской области, государственных органах Самарской области и органах местного самоуправления в Самарской области».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>Одним из основных условий развития муниципальной службы является повышение профессионализма и компетентности кадрового состава органов местного самоуправления, которое взаимосвязано с созданием и эффективным применением системы непрерывного профессионального развития муниципальных служащих. Основой для решения данной задачи является постоянный мониторинг кадрового состава муниципальных служащих, выполняемых ими функций, а также потребностей органов местного самоуправления в кадрах.</w:t>
      </w:r>
    </w:p>
    <w:p w:rsidR="00597A22" w:rsidRPr="000E14C5" w:rsidRDefault="00347656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>О</w:t>
      </w:r>
      <w:r w:rsidR="00597A22" w:rsidRPr="000E14C5">
        <w:rPr>
          <w:sz w:val="28"/>
          <w:szCs w:val="28"/>
        </w:rPr>
        <w:t>бщая численность муниципальных служащих</w:t>
      </w:r>
      <w:r w:rsidRPr="000E14C5">
        <w:rPr>
          <w:sz w:val="28"/>
          <w:szCs w:val="28"/>
        </w:rPr>
        <w:t xml:space="preserve"> городского округа составляет 72</w:t>
      </w:r>
      <w:r w:rsidR="00597A22" w:rsidRPr="000E14C5">
        <w:rPr>
          <w:sz w:val="28"/>
          <w:szCs w:val="28"/>
        </w:rPr>
        <w:t xml:space="preserve"> человек</w:t>
      </w:r>
      <w:r w:rsidRPr="000E14C5">
        <w:rPr>
          <w:sz w:val="28"/>
          <w:szCs w:val="28"/>
        </w:rPr>
        <w:t>а</w:t>
      </w:r>
      <w:r w:rsidR="00597A22" w:rsidRPr="000E14C5">
        <w:rPr>
          <w:sz w:val="28"/>
          <w:szCs w:val="28"/>
        </w:rPr>
        <w:t>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0E14C5">
        <w:rPr>
          <w:sz w:val="28"/>
          <w:szCs w:val="28"/>
        </w:rPr>
        <w:t>Гендерный</w:t>
      </w:r>
      <w:proofErr w:type="spellEnd"/>
      <w:r w:rsidRPr="000E14C5">
        <w:rPr>
          <w:sz w:val="28"/>
          <w:szCs w:val="28"/>
        </w:rPr>
        <w:t xml:space="preserve"> состав муниципальн</w:t>
      </w:r>
      <w:r w:rsidR="000A578A" w:rsidRPr="000E14C5">
        <w:rPr>
          <w:sz w:val="28"/>
          <w:szCs w:val="28"/>
        </w:rPr>
        <w:t>ой службы сле</w:t>
      </w:r>
      <w:r w:rsidR="00347656" w:rsidRPr="000E14C5">
        <w:rPr>
          <w:sz w:val="28"/>
          <w:szCs w:val="28"/>
        </w:rPr>
        <w:t>дующий: мужчин – 20, женщин – 52</w:t>
      </w:r>
      <w:r w:rsidR="000A578A" w:rsidRPr="000E14C5">
        <w:rPr>
          <w:sz w:val="28"/>
          <w:szCs w:val="28"/>
        </w:rPr>
        <w:t xml:space="preserve"> (в 2</w:t>
      </w:r>
      <w:r w:rsidR="00347656" w:rsidRPr="000E14C5">
        <w:rPr>
          <w:sz w:val="28"/>
          <w:szCs w:val="28"/>
        </w:rPr>
        <w:t xml:space="preserve">,5 </w:t>
      </w:r>
      <w:r w:rsidRPr="000E14C5">
        <w:rPr>
          <w:sz w:val="28"/>
          <w:szCs w:val="28"/>
        </w:rPr>
        <w:t xml:space="preserve"> раза больше). Средний возра</w:t>
      </w:r>
      <w:r w:rsidR="000A578A" w:rsidRPr="000E14C5">
        <w:rPr>
          <w:sz w:val="28"/>
          <w:szCs w:val="28"/>
        </w:rPr>
        <w:t>ст муниципальных служащих – 43 года</w:t>
      </w:r>
      <w:r w:rsidRPr="000E14C5">
        <w:rPr>
          <w:sz w:val="28"/>
          <w:szCs w:val="28"/>
        </w:rPr>
        <w:t>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>Образовательный ур</w:t>
      </w:r>
      <w:r w:rsidR="000A578A" w:rsidRPr="000E14C5">
        <w:rPr>
          <w:sz w:val="28"/>
          <w:szCs w:val="28"/>
        </w:rPr>
        <w:t>овень муниципальных служащих: 96</w:t>
      </w:r>
      <w:r w:rsidRPr="000E14C5">
        <w:rPr>
          <w:sz w:val="28"/>
          <w:szCs w:val="28"/>
        </w:rPr>
        <w:t>% имеют высшее професс</w:t>
      </w:r>
      <w:r w:rsidR="000A578A" w:rsidRPr="000E14C5">
        <w:rPr>
          <w:sz w:val="28"/>
          <w:szCs w:val="28"/>
        </w:rPr>
        <w:t>иональное образование, из них 7</w:t>
      </w:r>
      <w:r w:rsidRPr="000E14C5">
        <w:rPr>
          <w:sz w:val="28"/>
          <w:szCs w:val="28"/>
        </w:rPr>
        <w:t>% по специальности «государственное и муниципальное управление».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>Основной с</w:t>
      </w:r>
      <w:r w:rsidR="00A768AE" w:rsidRPr="000E14C5">
        <w:rPr>
          <w:sz w:val="28"/>
          <w:szCs w:val="28"/>
        </w:rPr>
        <w:t>остав муниципальных служащих (30</w:t>
      </w:r>
      <w:r w:rsidRPr="000E14C5">
        <w:rPr>
          <w:sz w:val="28"/>
          <w:szCs w:val="28"/>
        </w:rPr>
        <w:t>%) имеют стаж муниципальной службы от 10 до 15 лет.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>В кадровой работе органов местного самоуправления недостаточно сформирована система профессионального развития муниципальных служащих. Подготовка кадров для органов местного самоуправления становится одним из инструментов повышения эффективности и результативности муниципального управления. Отсутствие необходимых профессиональных знаний и навыков муниципальных служащих приводит к снижению эффективности управленческих решений и уровня доверия населения к муниципальной службе.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>С учетом современных потребностей и динамики развития муниципальной службы необходимо сформировать систему профессионального развития муниципальных служащих на основе долгосрочного планирования, внедрения новых образовательных технологий.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 xml:space="preserve">С развитием современных информационных технологий возникает проблема с их внедрением и использованием в деятельности органов </w:t>
      </w:r>
      <w:r w:rsidRPr="000E14C5">
        <w:rPr>
          <w:sz w:val="28"/>
          <w:szCs w:val="28"/>
        </w:rPr>
        <w:lastRenderedPageBreak/>
        <w:t>местного самоуправления. Муниципальные служащие не в полной мере владеют соответствующими навыками и умениями. Компьютерная грамотность сотрудников недостаточна для эффективной эксплуатации информационных систем. В связи с этим информационные ресурсы при принятии управленческих решений используются не в полном объеме, что негативно отражается на эффективности деятельности органов местного самоуправления.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>Самостоятельным направлением развития муниципальной службы является противодействие проявлению коррупционно опасных действий. В данной сфере существуют проблемы повышения эффективности деятельности комиссий по соблюдению требований к служебному поведению муниципальных служащих и урегулированию конфликта интересов на муниципальной службе, повышения эффективности взаимодействия органов местного самоуправления и гражданского общества, обеспечения прозрачности деятельности органов местного самоуправления. Меры по противодействию коррупции должны проводиться комплексно и системно.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 xml:space="preserve">Применение программно-целевого метода позволит обеспечить системный подход к решению поставленных задач, поэтапный </w:t>
      </w:r>
      <w:proofErr w:type="gramStart"/>
      <w:r w:rsidRPr="000E14C5">
        <w:rPr>
          <w:sz w:val="28"/>
          <w:szCs w:val="28"/>
        </w:rPr>
        <w:t>контроль за</w:t>
      </w:r>
      <w:proofErr w:type="gramEnd"/>
      <w:r w:rsidRPr="000E14C5">
        <w:rPr>
          <w:sz w:val="28"/>
          <w:szCs w:val="28"/>
        </w:rPr>
        <w:t xml:space="preserve"> выполнением мероприятий Программы и оценку их результатов, внедрить на муниципальной службе современные кадровые, информационные, образовательные и управленческие технологии.</w:t>
      </w:r>
    </w:p>
    <w:p w:rsidR="00597A22" w:rsidRPr="000E14C5" w:rsidRDefault="00597A22" w:rsidP="00597A22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14C5">
        <w:rPr>
          <w:sz w:val="28"/>
          <w:szCs w:val="28"/>
        </w:rPr>
        <w:t>Последовательная реализация мероприят</w:t>
      </w:r>
      <w:r w:rsidR="00672430" w:rsidRPr="000E14C5">
        <w:rPr>
          <w:sz w:val="28"/>
          <w:szCs w:val="28"/>
        </w:rPr>
        <w:t>ий Программы приведет к улучшению</w:t>
      </w:r>
      <w:r w:rsidRPr="000E14C5">
        <w:rPr>
          <w:sz w:val="28"/>
          <w:szCs w:val="28"/>
        </w:rPr>
        <w:t xml:space="preserve"> условий для развития муниципальной службы, повышению ее роли и престижа, эффективности и результативности кадровой политики.</w:t>
      </w: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0E14C5">
        <w:rPr>
          <w:rFonts w:ascii="Times New Roman" w:hAnsi="Times New Roman"/>
          <w:b/>
          <w:bCs/>
          <w:sz w:val="28"/>
          <w:szCs w:val="28"/>
        </w:rPr>
        <w:t>2. Цель и задачи Программы, сроки и этапы ее реализации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bCs/>
          <w:sz w:val="28"/>
          <w:szCs w:val="28"/>
        </w:rPr>
        <w:t xml:space="preserve">Цель Программы – </w:t>
      </w:r>
      <w:r w:rsidRPr="000E14C5">
        <w:rPr>
          <w:rFonts w:ascii="Times New Roman" w:hAnsi="Times New Roman"/>
          <w:sz w:val="28"/>
          <w:szCs w:val="28"/>
        </w:rPr>
        <w:t>развитие и совершенствование муниципальной службы в городском округе Похвистнево Самарской области.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Для достижения поставленной цели предлагается решить следующие задачи: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совершенствование правовой основы муниципальной службы;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формирование квалифицированного кадрового состава;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совершенствование системы дополнительного профессионального образования муниципальных служащих, включающей переподготовку, повышение квалификации и стажировку;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развитие механизма предупреждения коррупции и разрешения конфликтов на муниципальной службе;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14C5">
        <w:rPr>
          <w:rFonts w:ascii="Times New Roman" w:hAnsi="Times New Roman"/>
          <w:bCs/>
          <w:sz w:val="28"/>
          <w:szCs w:val="28"/>
        </w:rPr>
        <w:t>создание правовых и организационных механизмов, направленных на повышение результативности профессиональной служебной деятельности муниципальных служащих;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14C5">
        <w:rPr>
          <w:rFonts w:ascii="Times New Roman" w:hAnsi="Times New Roman"/>
          <w:bCs/>
          <w:sz w:val="28"/>
          <w:szCs w:val="28"/>
        </w:rPr>
        <w:t>внедрение современных информационных технологий на муниципальной службе;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14C5">
        <w:rPr>
          <w:rFonts w:ascii="Times New Roman" w:hAnsi="Times New Roman"/>
          <w:bCs/>
          <w:sz w:val="28"/>
          <w:szCs w:val="28"/>
        </w:rPr>
        <w:t>совершенствование системы дополнительных гарантий на муниципальной службе.</w:t>
      </w:r>
    </w:p>
    <w:p w:rsidR="00597A22" w:rsidRPr="000E14C5" w:rsidRDefault="00672430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14C5">
        <w:rPr>
          <w:rFonts w:ascii="Times New Roman" w:hAnsi="Times New Roman"/>
          <w:bCs/>
          <w:sz w:val="28"/>
          <w:szCs w:val="28"/>
        </w:rPr>
        <w:lastRenderedPageBreak/>
        <w:t>Срок реализации Программы – 2021</w:t>
      </w:r>
      <w:r w:rsidR="00597A22" w:rsidRPr="000E14C5">
        <w:rPr>
          <w:rFonts w:ascii="Times New Roman" w:hAnsi="Times New Roman"/>
          <w:sz w:val="28"/>
          <w:szCs w:val="28"/>
        </w:rPr>
        <w:t>–</w:t>
      </w:r>
      <w:r w:rsidRPr="000E14C5">
        <w:rPr>
          <w:rFonts w:ascii="Times New Roman" w:hAnsi="Times New Roman"/>
          <w:bCs/>
          <w:sz w:val="28"/>
          <w:szCs w:val="28"/>
        </w:rPr>
        <w:t>202</w:t>
      </w:r>
      <w:r w:rsidR="00467D65" w:rsidRPr="000E14C5">
        <w:rPr>
          <w:rFonts w:ascii="Times New Roman" w:hAnsi="Times New Roman"/>
          <w:bCs/>
          <w:sz w:val="28"/>
          <w:szCs w:val="28"/>
        </w:rPr>
        <w:t>8</w:t>
      </w:r>
      <w:r w:rsidR="00597A22" w:rsidRPr="000E14C5">
        <w:rPr>
          <w:rFonts w:ascii="Times New Roman" w:hAnsi="Times New Roman"/>
          <w:bCs/>
          <w:sz w:val="28"/>
          <w:szCs w:val="28"/>
        </w:rPr>
        <w:t xml:space="preserve"> годы. Программа реализуется в один этап.</w:t>
      </w:r>
    </w:p>
    <w:p w:rsidR="00597A22" w:rsidRPr="000E14C5" w:rsidRDefault="00597A22" w:rsidP="00597A22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0E14C5">
        <w:rPr>
          <w:rFonts w:ascii="Times New Roman" w:hAnsi="Times New Roman"/>
          <w:b/>
          <w:bCs/>
          <w:sz w:val="28"/>
          <w:szCs w:val="28"/>
        </w:rPr>
        <w:t>3. Целевые индикаторы (показатели),</w:t>
      </w:r>
    </w:p>
    <w:p w:rsidR="00597A22" w:rsidRPr="000E14C5" w:rsidRDefault="00597A22" w:rsidP="00597A22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0E14C5">
        <w:rPr>
          <w:rFonts w:ascii="Times New Roman" w:hAnsi="Times New Roman"/>
          <w:b/>
          <w:bCs/>
          <w:sz w:val="28"/>
          <w:szCs w:val="28"/>
        </w:rPr>
        <w:t>характеризующие ежегодный ход и итоги реализации Программы</w:t>
      </w:r>
    </w:p>
    <w:p w:rsidR="00597A22" w:rsidRPr="000E14C5" w:rsidRDefault="00597A22" w:rsidP="00597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E14C5">
        <w:rPr>
          <w:rFonts w:ascii="Times New Roman" w:hAnsi="Times New Roman"/>
          <w:bCs/>
          <w:sz w:val="28"/>
          <w:szCs w:val="28"/>
        </w:rPr>
        <w:t>Для обеспечения количественной оценки степени достижения поставленной в Программе цели и решения поставленных задач применяются целевые индикаторы (показатели) Программы.</w:t>
      </w:r>
    </w:p>
    <w:p w:rsidR="00597A22" w:rsidRPr="000E14C5" w:rsidRDefault="00597A22" w:rsidP="00597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E14C5">
        <w:rPr>
          <w:rFonts w:ascii="Times New Roman" w:hAnsi="Times New Roman"/>
          <w:bCs/>
          <w:sz w:val="28"/>
          <w:szCs w:val="28"/>
        </w:rPr>
        <w:t>Прогнозируемые значения целевых индикаторов (показателей) с разбивкой по годам представлены в приложении 1 к настоящей Программе.</w:t>
      </w: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14C5">
        <w:rPr>
          <w:rFonts w:ascii="Times New Roman" w:hAnsi="Times New Roman"/>
          <w:b/>
          <w:sz w:val="28"/>
          <w:szCs w:val="28"/>
        </w:rPr>
        <w:t>4. Перечень программных мероприятий</w:t>
      </w:r>
    </w:p>
    <w:p w:rsidR="00597A22" w:rsidRPr="000E14C5" w:rsidRDefault="00597A22" w:rsidP="0059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4C5">
        <w:rPr>
          <w:rFonts w:ascii="Times New Roman" w:hAnsi="Times New Roman" w:cs="Times New Roman"/>
          <w:sz w:val="28"/>
          <w:szCs w:val="28"/>
        </w:rPr>
        <w:t>Основные мероприятия по развитию муниципальной службы определяются целью и задачами Программы и разработаны с учетом положений Федерального закона «О муниципальной службе в Российской Федерации», Закона Самарской области «О муниципальной службе в Самарской области», постановления Губернатора Самарской области от 11.09.2008 № 104 «Об утверждении стратегии кадровой политики в органах государственной власти Самарской области, государственных органах Самарской области и органах местного самоуправления в</w:t>
      </w:r>
      <w:proofErr w:type="gramEnd"/>
      <w:r w:rsidRPr="000E14C5">
        <w:rPr>
          <w:rFonts w:ascii="Times New Roman" w:hAnsi="Times New Roman" w:cs="Times New Roman"/>
          <w:sz w:val="28"/>
          <w:szCs w:val="28"/>
        </w:rPr>
        <w:t xml:space="preserve"> Самарской области и Мероприятий по реализации стратегии кадровой политики в органах государственной власти Самарской области, государственных органах Самарской области и органах местного самоуправления в Самарской области», других нормативных правовых актов, регулирующих вопросы муниципальной службы.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Мероприятия по развитию муниципальной службы, обеспечивающие достижение поставленной Программой цели и решение задач, а также объем финансирования мероприятий Программы представлены в приложении 2 к настоящей Программе.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0E14C5">
        <w:rPr>
          <w:rFonts w:ascii="Times New Roman" w:hAnsi="Times New Roman"/>
          <w:b/>
          <w:bCs/>
          <w:sz w:val="28"/>
          <w:szCs w:val="28"/>
        </w:rPr>
        <w:t>5. О</w:t>
      </w:r>
      <w:r w:rsidRPr="000E14C5">
        <w:rPr>
          <w:rFonts w:ascii="Times New Roman" w:hAnsi="Times New Roman"/>
          <w:b/>
          <w:sz w:val="28"/>
          <w:szCs w:val="28"/>
        </w:rPr>
        <w:t>боснование ресурсного обеспечения Программы</w:t>
      </w:r>
    </w:p>
    <w:p w:rsidR="00672430" w:rsidRPr="000E14C5" w:rsidRDefault="00597A22" w:rsidP="007A29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0E14C5">
        <w:rPr>
          <w:rFonts w:ascii="Times New Roman" w:hAnsi="Times New Roman" w:cs="Times New Roman"/>
          <w:sz w:val="28"/>
          <w:szCs w:val="28"/>
        </w:rPr>
        <w:t xml:space="preserve">Объем финансирования мероприятий Программы за счет средств бюджета городского округа Похвистнево составляет </w:t>
      </w:r>
      <w:r w:rsidR="00973B55">
        <w:rPr>
          <w:rFonts w:ascii="Times New Roman" w:hAnsi="Times New Roman" w:cs="Times New Roman"/>
          <w:sz w:val="28"/>
          <w:szCs w:val="28"/>
        </w:rPr>
        <w:t>26 964,00</w:t>
      </w:r>
      <w:r w:rsidRPr="000E14C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  <w:r w:rsidR="00973B55">
        <w:rPr>
          <w:rFonts w:ascii="Times New Roman" w:hAnsi="Times New Roman" w:cs="Times New Roman"/>
          <w:sz w:val="28"/>
          <w:szCs w:val="28"/>
        </w:rPr>
        <w:t xml:space="preserve"> </w:t>
      </w:r>
      <w:r w:rsidR="00672430" w:rsidRPr="000E14C5">
        <w:rPr>
          <w:rFonts w:ascii="Times New Roman" w:hAnsi="Times New Roman" w:cs="Times New Roman"/>
          <w:sz w:val="28"/>
          <w:szCs w:val="28"/>
        </w:rPr>
        <w:t>в 2021</w:t>
      </w:r>
      <w:r w:rsidR="005E088E" w:rsidRPr="000E14C5">
        <w:rPr>
          <w:rFonts w:ascii="Times New Roman" w:hAnsi="Times New Roman" w:cs="Times New Roman"/>
          <w:sz w:val="28"/>
          <w:szCs w:val="28"/>
        </w:rPr>
        <w:t xml:space="preserve"> </w:t>
      </w:r>
      <w:r w:rsidR="00672430" w:rsidRPr="000E14C5">
        <w:rPr>
          <w:rFonts w:ascii="Times New Roman" w:hAnsi="Times New Roman" w:cs="Times New Roman"/>
          <w:sz w:val="28"/>
          <w:szCs w:val="28"/>
        </w:rPr>
        <w:t xml:space="preserve"> году - </w:t>
      </w:r>
      <w:r w:rsidR="00B33857" w:rsidRPr="000E14C5">
        <w:rPr>
          <w:rFonts w:ascii="Times New Roman" w:hAnsi="Times New Roman" w:cs="Times New Roman"/>
          <w:sz w:val="28"/>
          <w:szCs w:val="28"/>
        </w:rPr>
        <w:t>2</w:t>
      </w:r>
      <w:r w:rsidR="007A290C" w:rsidRPr="000E14C5">
        <w:rPr>
          <w:rFonts w:ascii="Times New Roman" w:hAnsi="Times New Roman" w:cs="Times New Roman"/>
          <w:sz w:val="28"/>
          <w:szCs w:val="28"/>
        </w:rPr>
        <w:t>458,2</w:t>
      </w:r>
      <w:r w:rsidR="00973B55">
        <w:rPr>
          <w:rFonts w:ascii="Times New Roman" w:hAnsi="Times New Roman" w:cs="Times New Roman"/>
          <w:sz w:val="28"/>
          <w:szCs w:val="28"/>
        </w:rPr>
        <w:t>0</w:t>
      </w:r>
      <w:r w:rsidR="00672430" w:rsidRPr="000E14C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72430" w:rsidRPr="000E14C5" w:rsidRDefault="00672430" w:rsidP="00672430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14C5">
        <w:rPr>
          <w:rFonts w:ascii="Times New Roman" w:hAnsi="Times New Roman" w:cs="Times New Roman"/>
          <w:sz w:val="28"/>
          <w:szCs w:val="28"/>
        </w:rPr>
        <w:t xml:space="preserve">      </w:t>
      </w:r>
      <w:r w:rsidR="00973B55">
        <w:rPr>
          <w:rFonts w:ascii="Times New Roman" w:hAnsi="Times New Roman" w:cs="Times New Roman"/>
          <w:sz w:val="28"/>
          <w:szCs w:val="28"/>
        </w:rPr>
        <w:t xml:space="preserve"> </w:t>
      </w:r>
      <w:r w:rsidR="005E088E" w:rsidRPr="000E14C5">
        <w:rPr>
          <w:rFonts w:ascii="Times New Roman" w:hAnsi="Times New Roman" w:cs="Times New Roman"/>
          <w:sz w:val="28"/>
          <w:szCs w:val="28"/>
        </w:rPr>
        <w:t xml:space="preserve"> </w:t>
      </w:r>
      <w:r w:rsidRPr="000E14C5">
        <w:rPr>
          <w:rFonts w:ascii="Times New Roman" w:hAnsi="Times New Roman" w:cs="Times New Roman"/>
          <w:sz w:val="28"/>
          <w:szCs w:val="28"/>
        </w:rPr>
        <w:t xml:space="preserve"> в 2022 году – </w:t>
      </w:r>
      <w:r w:rsidR="00B33857" w:rsidRPr="000E14C5">
        <w:rPr>
          <w:rFonts w:ascii="Times New Roman" w:hAnsi="Times New Roman" w:cs="Times New Roman"/>
          <w:sz w:val="28"/>
          <w:szCs w:val="28"/>
        </w:rPr>
        <w:t>2</w:t>
      </w:r>
      <w:r w:rsidR="002C4631" w:rsidRPr="000E14C5">
        <w:rPr>
          <w:rFonts w:ascii="Times New Roman" w:hAnsi="Times New Roman" w:cs="Times New Roman"/>
          <w:sz w:val="28"/>
          <w:szCs w:val="28"/>
        </w:rPr>
        <w:t>716,4</w:t>
      </w:r>
      <w:r w:rsidR="00973B55">
        <w:rPr>
          <w:rFonts w:ascii="Times New Roman" w:hAnsi="Times New Roman" w:cs="Times New Roman"/>
          <w:sz w:val="28"/>
          <w:szCs w:val="28"/>
        </w:rPr>
        <w:t>0</w:t>
      </w:r>
      <w:r w:rsidRPr="000E14C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72430" w:rsidRPr="000E14C5" w:rsidRDefault="00672430" w:rsidP="00672430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14C5">
        <w:rPr>
          <w:rFonts w:ascii="Times New Roman" w:hAnsi="Times New Roman" w:cs="Times New Roman"/>
          <w:sz w:val="28"/>
          <w:szCs w:val="28"/>
        </w:rPr>
        <w:t xml:space="preserve">  </w:t>
      </w:r>
      <w:r w:rsidR="00973B55">
        <w:rPr>
          <w:rFonts w:ascii="Times New Roman" w:hAnsi="Times New Roman" w:cs="Times New Roman"/>
          <w:sz w:val="28"/>
          <w:szCs w:val="28"/>
        </w:rPr>
        <w:t xml:space="preserve"> </w:t>
      </w:r>
      <w:r w:rsidRPr="000E14C5">
        <w:rPr>
          <w:rFonts w:ascii="Times New Roman" w:hAnsi="Times New Roman" w:cs="Times New Roman"/>
          <w:sz w:val="28"/>
          <w:szCs w:val="28"/>
        </w:rPr>
        <w:t xml:space="preserve">     </w:t>
      </w:r>
      <w:r w:rsidR="005E088E" w:rsidRPr="000E14C5">
        <w:rPr>
          <w:rFonts w:ascii="Times New Roman" w:hAnsi="Times New Roman" w:cs="Times New Roman"/>
          <w:sz w:val="28"/>
          <w:szCs w:val="28"/>
        </w:rPr>
        <w:t xml:space="preserve"> </w:t>
      </w:r>
      <w:r w:rsidRPr="000E14C5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="00C11684" w:rsidRPr="000E14C5">
        <w:rPr>
          <w:rFonts w:ascii="Times New Roman" w:hAnsi="Times New Roman" w:cs="Times New Roman"/>
          <w:sz w:val="28"/>
          <w:szCs w:val="28"/>
        </w:rPr>
        <w:t>–</w:t>
      </w:r>
      <w:r w:rsidR="002C4631" w:rsidRPr="000E14C5">
        <w:rPr>
          <w:rFonts w:ascii="Times New Roman" w:hAnsi="Times New Roman" w:cs="Times New Roman"/>
          <w:sz w:val="28"/>
          <w:szCs w:val="28"/>
        </w:rPr>
        <w:t xml:space="preserve"> </w:t>
      </w:r>
      <w:r w:rsidR="00C11684" w:rsidRPr="000E14C5">
        <w:rPr>
          <w:rFonts w:ascii="Times New Roman" w:hAnsi="Times New Roman" w:cs="Times New Roman"/>
          <w:sz w:val="28"/>
          <w:szCs w:val="28"/>
        </w:rPr>
        <w:t>3779,40</w:t>
      </w:r>
      <w:r w:rsidRPr="000E14C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72430" w:rsidRPr="000E14C5" w:rsidRDefault="00672430" w:rsidP="00672430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14C5">
        <w:rPr>
          <w:rFonts w:ascii="Times New Roman" w:hAnsi="Times New Roman" w:cs="Times New Roman"/>
          <w:sz w:val="28"/>
          <w:szCs w:val="28"/>
        </w:rPr>
        <w:t xml:space="preserve">    </w:t>
      </w:r>
      <w:r w:rsidR="00973B55">
        <w:rPr>
          <w:rFonts w:ascii="Times New Roman" w:hAnsi="Times New Roman" w:cs="Times New Roman"/>
          <w:sz w:val="28"/>
          <w:szCs w:val="28"/>
        </w:rPr>
        <w:t xml:space="preserve"> </w:t>
      </w:r>
      <w:r w:rsidRPr="000E14C5">
        <w:rPr>
          <w:rFonts w:ascii="Times New Roman" w:hAnsi="Times New Roman" w:cs="Times New Roman"/>
          <w:sz w:val="28"/>
          <w:szCs w:val="28"/>
        </w:rPr>
        <w:t xml:space="preserve">   </w:t>
      </w:r>
      <w:r w:rsidR="005E088E" w:rsidRPr="000E14C5">
        <w:rPr>
          <w:rFonts w:ascii="Times New Roman" w:hAnsi="Times New Roman" w:cs="Times New Roman"/>
          <w:sz w:val="28"/>
          <w:szCs w:val="28"/>
        </w:rPr>
        <w:t xml:space="preserve"> </w:t>
      </w:r>
      <w:r w:rsidRPr="000E14C5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973B55">
        <w:rPr>
          <w:rFonts w:ascii="Times New Roman" w:hAnsi="Times New Roman" w:cs="Times New Roman"/>
          <w:sz w:val="28"/>
          <w:szCs w:val="28"/>
        </w:rPr>
        <w:t>3455,00</w:t>
      </w:r>
      <w:r w:rsidRPr="000E14C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73B55" w:rsidRDefault="002C4631" w:rsidP="0067243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4C5">
        <w:rPr>
          <w:rFonts w:ascii="Times New Roman" w:hAnsi="Times New Roman" w:cs="Times New Roman"/>
          <w:sz w:val="28"/>
          <w:szCs w:val="28"/>
        </w:rPr>
        <w:t xml:space="preserve">    </w:t>
      </w:r>
      <w:r w:rsidR="00973B55">
        <w:rPr>
          <w:rFonts w:ascii="Times New Roman" w:hAnsi="Times New Roman" w:cs="Times New Roman"/>
          <w:sz w:val="28"/>
          <w:szCs w:val="28"/>
        </w:rPr>
        <w:t xml:space="preserve"> </w:t>
      </w:r>
      <w:r w:rsidRPr="000E14C5">
        <w:rPr>
          <w:rFonts w:ascii="Times New Roman" w:hAnsi="Times New Roman" w:cs="Times New Roman"/>
          <w:sz w:val="28"/>
          <w:szCs w:val="28"/>
        </w:rPr>
        <w:t xml:space="preserve">  </w:t>
      </w:r>
      <w:r w:rsidR="00432989">
        <w:rPr>
          <w:rFonts w:ascii="Times New Roman" w:hAnsi="Times New Roman" w:cs="Times New Roman"/>
          <w:sz w:val="28"/>
          <w:szCs w:val="28"/>
        </w:rPr>
        <w:t xml:space="preserve"> </w:t>
      </w:r>
      <w:r w:rsidRPr="000E14C5">
        <w:rPr>
          <w:rFonts w:ascii="Times New Roman" w:hAnsi="Times New Roman" w:cs="Times New Roman"/>
          <w:sz w:val="28"/>
          <w:szCs w:val="28"/>
        </w:rPr>
        <w:t xml:space="preserve"> в 2025 году </w:t>
      </w:r>
      <w:r w:rsidRPr="000E14C5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973B55">
        <w:rPr>
          <w:rFonts w:ascii="Times New Roman" w:hAnsi="Times New Roman" w:cs="Times New Roman"/>
          <w:sz w:val="28"/>
          <w:szCs w:val="28"/>
        </w:rPr>
        <w:t>3605,00</w:t>
      </w:r>
      <w:r w:rsidR="00672430" w:rsidRPr="000E14C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73B55">
        <w:rPr>
          <w:rFonts w:ascii="Times New Roman" w:hAnsi="Times New Roman" w:cs="Times New Roman"/>
          <w:sz w:val="28"/>
          <w:szCs w:val="28"/>
        </w:rPr>
        <w:t>;</w:t>
      </w:r>
    </w:p>
    <w:p w:rsidR="00973B55" w:rsidRDefault="00973B55" w:rsidP="0067243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2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в 2026 году – 3650,00 тыс. рублей;</w:t>
      </w:r>
    </w:p>
    <w:p w:rsidR="00973B55" w:rsidRDefault="00973B55" w:rsidP="0067243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2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в 2027 году – 3650,00 тыс. рублей;</w:t>
      </w:r>
    </w:p>
    <w:p w:rsidR="00597A22" w:rsidRPr="000E14C5" w:rsidRDefault="00973B55" w:rsidP="0067243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2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в 2028 году – 3650,00 тыс. рублей</w:t>
      </w:r>
      <w:r w:rsidR="00672430" w:rsidRPr="000E14C5">
        <w:rPr>
          <w:rFonts w:ascii="Times New Roman" w:hAnsi="Times New Roman" w:cs="Times New Roman"/>
          <w:sz w:val="28"/>
          <w:szCs w:val="28"/>
        </w:rPr>
        <w:t>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2430" w:rsidRPr="000E14C5" w:rsidRDefault="00672430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14C5">
        <w:rPr>
          <w:rFonts w:ascii="Times New Roman" w:hAnsi="Times New Roman"/>
          <w:b/>
          <w:sz w:val="28"/>
          <w:szCs w:val="28"/>
        </w:rPr>
        <w:lastRenderedPageBreak/>
        <w:t>6. Механизм реализации Программы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 xml:space="preserve">Ответственный исполнитель Программы обеспечивает реализацию мероприятий Программы и </w:t>
      </w:r>
      <w:proofErr w:type="gramStart"/>
      <w:r w:rsidRPr="000E14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E14C5">
        <w:rPr>
          <w:rFonts w:ascii="Times New Roman" w:hAnsi="Times New Roman"/>
          <w:sz w:val="28"/>
          <w:szCs w:val="28"/>
        </w:rPr>
        <w:t xml:space="preserve"> ходом ее выполнения.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Программные мероприятия необходимо выполнить в установленный срок с обеспечением достижения запланированных результатов.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Ответственный исполнитель – координатор Программы: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координирует деятельность органов местного самоуправления, участвующих в реализации Программы;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проводит комплексный анализ реализации Программы, обобщает информацию о ходе ее выполнения;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обеспечивает гласность и доступность информации о ходе реализации Программы.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Исполнителями Программы являются: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Аппарат Администрации городского округа;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структурные подразделения Администрации городского округа.</w:t>
      </w:r>
    </w:p>
    <w:p w:rsidR="00597A22" w:rsidRPr="000E14C5" w:rsidRDefault="00597A22" w:rsidP="0059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4C5">
        <w:rPr>
          <w:rFonts w:ascii="Times New Roman" w:hAnsi="Times New Roman" w:cs="Times New Roman"/>
          <w:sz w:val="28"/>
          <w:szCs w:val="28"/>
        </w:rPr>
        <w:t>Исполнители мероприятий Программы ежегодно до 31 декабря отчетного года представляют информацию о ходе реализации мероприятий Программы за истекший год в Аппарат Администрации городского округа.</w:t>
      </w:r>
    </w:p>
    <w:p w:rsidR="00597A22" w:rsidRPr="000E14C5" w:rsidRDefault="00597A22" w:rsidP="0059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4C5">
        <w:rPr>
          <w:rFonts w:ascii="Times New Roman" w:hAnsi="Times New Roman" w:cs="Times New Roman"/>
          <w:sz w:val="28"/>
          <w:szCs w:val="28"/>
        </w:rPr>
        <w:t>Аппарат Администрации городского округа ежегодно в срок до 1 марта представляет информацию о ходе реализации Программы за отчетный год для рассмотрения на заседании Коллегии Администрации городского округа.</w:t>
      </w:r>
    </w:p>
    <w:p w:rsidR="00597A22" w:rsidRPr="000E14C5" w:rsidRDefault="00597A22" w:rsidP="0059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4C5">
        <w:rPr>
          <w:rFonts w:ascii="Times New Roman" w:hAnsi="Times New Roman" w:cs="Times New Roman"/>
          <w:sz w:val="28"/>
          <w:szCs w:val="28"/>
        </w:rPr>
        <w:t>По окончании срока реализации Программы Аппарат Администрации городско</w:t>
      </w:r>
      <w:r w:rsidR="008270B1" w:rsidRPr="000E14C5">
        <w:rPr>
          <w:rFonts w:ascii="Times New Roman" w:hAnsi="Times New Roman" w:cs="Times New Roman"/>
          <w:sz w:val="28"/>
          <w:szCs w:val="28"/>
        </w:rPr>
        <w:t>го округа в срок до 1 марта 2026</w:t>
      </w:r>
      <w:r w:rsidRPr="000E14C5">
        <w:rPr>
          <w:rFonts w:ascii="Times New Roman" w:hAnsi="Times New Roman" w:cs="Times New Roman"/>
          <w:sz w:val="28"/>
          <w:szCs w:val="28"/>
        </w:rPr>
        <w:t xml:space="preserve"> года представляет Главе городского округа доклад о результатах выполнения Программы, эффективности использования бюджетных средств за весь период ее реализации для рассмотрения на Коллегии Администрации.</w:t>
      </w:r>
    </w:p>
    <w:p w:rsidR="00597A22" w:rsidRPr="000E14C5" w:rsidRDefault="00597A22" w:rsidP="00597A22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Cs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14C5">
        <w:rPr>
          <w:rFonts w:ascii="Times New Roman" w:hAnsi="Times New Roman"/>
          <w:b/>
          <w:bCs/>
          <w:sz w:val="28"/>
          <w:szCs w:val="28"/>
        </w:rPr>
        <w:t xml:space="preserve">7. </w:t>
      </w:r>
      <w:r w:rsidRPr="000E14C5">
        <w:rPr>
          <w:rFonts w:ascii="Times New Roman" w:hAnsi="Times New Roman"/>
          <w:b/>
          <w:sz w:val="28"/>
          <w:szCs w:val="28"/>
        </w:rPr>
        <w:t xml:space="preserve">Оценка социально-экономической эффективности </w:t>
      </w: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14C5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Реализация Программы приведет к совершенствованию развития муниципальной службы в городском округе и позволит обеспечить:</w:t>
      </w:r>
    </w:p>
    <w:p w:rsidR="00597A22" w:rsidRPr="000E14C5" w:rsidRDefault="00597A22" w:rsidP="00597A2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принятие муниципальных правовых актов, касающихся муниципальной службы;</w:t>
      </w:r>
    </w:p>
    <w:p w:rsidR="00597A22" w:rsidRPr="000E14C5" w:rsidRDefault="00597A22" w:rsidP="00597A2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проведение экспериментов на муниципальной службе;</w:t>
      </w:r>
    </w:p>
    <w:p w:rsidR="00597A22" w:rsidRPr="000E14C5" w:rsidRDefault="00597A22" w:rsidP="00597A2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формирование кадрового резерва на муниципальной службе по результатам конкурса и резерва управленческих кадров;</w:t>
      </w:r>
    </w:p>
    <w:p w:rsidR="00597A22" w:rsidRPr="000E14C5" w:rsidRDefault="00597A22" w:rsidP="00597A2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замещение вакантных должностей муниципальной службы на основе конкурса или из кадрового резерва, сформированного на конкурсной основе;</w:t>
      </w:r>
    </w:p>
    <w:p w:rsidR="00597A22" w:rsidRPr="000E14C5" w:rsidRDefault="00597A22" w:rsidP="00597A2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создание и внедрение системы показателей результативности профессиональной служебной деятельности муниципальных служащих;</w:t>
      </w:r>
    </w:p>
    <w:p w:rsidR="00597A22" w:rsidRPr="000E14C5" w:rsidRDefault="00597A22" w:rsidP="00597A2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реализацию антикоррупционных мероприятий на муниципальной службе;</w:t>
      </w:r>
    </w:p>
    <w:p w:rsidR="00597A22" w:rsidRPr="000E14C5" w:rsidRDefault="00597A22" w:rsidP="00597A2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регламентацию и реализацию дополнительных гарантий муниципальных служащих.</w:t>
      </w:r>
    </w:p>
    <w:p w:rsidR="00597A22" w:rsidRPr="000E14C5" w:rsidRDefault="00597A22" w:rsidP="00597A2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14C5">
        <w:rPr>
          <w:rFonts w:ascii="Times New Roman" w:hAnsi="Times New Roman"/>
          <w:b/>
          <w:sz w:val="28"/>
          <w:szCs w:val="28"/>
        </w:rPr>
        <w:lastRenderedPageBreak/>
        <w:t>8. Методика оценки реализации Программы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Эффективность реализации целевой программы «Развитие муниципальной службы в городском округе Похви</w:t>
      </w:r>
      <w:r w:rsidR="00672430" w:rsidRPr="000E14C5">
        <w:rPr>
          <w:rFonts w:ascii="Times New Roman" w:hAnsi="Times New Roman"/>
          <w:sz w:val="28"/>
          <w:szCs w:val="28"/>
        </w:rPr>
        <w:t>стнево Самарской области на 2021 – 202</w:t>
      </w:r>
      <w:r w:rsidR="00467D65" w:rsidRPr="000E14C5">
        <w:rPr>
          <w:rFonts w:ascii="Times New Roman" w:hAnsi="Times New Roman"/>
          <w:sz w:val="28"/>
          <w:szCs w:val="28"/>
        </w:rPr>
        <w:t>8</w:t>
      </w:r>
      <w:r w:rsidRPr="000E14C5">
        <w:rPr>
          <w:rFonts w:ascii="Times New Roman" w:hAnsi="Times New Roman"/>
          <w:sz w:val="28"/>
          <w:szCs w:val="28"/>
        </w:rPr>
        <w:t xml:space="preserve"> годы» оценивается путем соотнесения степени достижения целевых индикаторов (показателей) Программы.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Показатели эффективности реализации Программы (Р) рассчитываются по формуле:</w:t>
      </w: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E14C5">
        <w:rPr>
          <w:rFonts w:ascii="Times New Roman" w:hAnsi="Times New Roman"/>
          <w:sz w:val="28"/>
          <w:szCs w:val="28"/>
        </w:rPr>
        <w:t>Р</w:t>
      </w:r>
      <w:proofErr w:type="gramEnd"/>
      <w:r w:rsidRPr="000E14C5">
        <w:rPr>
          <w:rFonts w:ascii="Times New Roman" w:hAnsi="Times New Roman"/>
          <w:sz w:val="28"/>
          <w:szCs w:val="28"/>
        </w:rPr>
        <w:t xml:space="preserve"> = Х</w:t>
      </w:r>
      <w:r w:rsidRPr="000E14C5">
        <w:rPr>
          <w:rFonts w:ascii="Times New Roman" w:hAnsi="Times New Roman"/>
          <w:sz w:val="28"/>
          <w:szCs w:val="28"/>
          <w:lang w:val="en-US"/>
        </w:rPr>
        <w:t>n</w:t>
      </w:r>
      <w:r w:rsidRPr="000E14C5">
        <w:rPr>
          <w:rFonts w:ascii="Times New Roman" w:hAnsi="Times New Roman"/>
          <w:sz w:val="28"/>
          <w:szCs w:val="28"/>
        </w:rPr>
        <w:t xml:space="preserve"> : Х,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где: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Х</w:t>
      </w:r>
      <w:proofErr w:type="gramStart"/>
      <w:r w:rsidRPr="000E14C5">
        <w:rPr>
          <w:rFonts w:ascii="Times New Roman" w:hAnsi="Times New Roman"/>
          <w:sz w:val="28"/>
          <w:szCs w:val="28"/>
          <w:lang w:val="en-US"/>
        </w:rPr>
        <w:t>n</w:t>
      </w:r>
      <w:proofErr w:type="gramEnd"/>
      <w:r w:rsidRPr="000E14C5">
        <w:rPr>
          <w:rFonts w:ascii="Times New Roman" w:hAnsi="Times New Roman"/>
          <w:sz w:val="28"/>
          <w:szCs w:val="28"/>
        </w:rPr>
        <w:t xml:space="preserve"> – фактическое значение целевого показателя (индикатора) в отчетном периоде;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Х – плановое значение целевого показателя (индикатора) в отчетном периоде.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 xml:space="preserve">При значении показателя </w:t>
      </w:r>
      <w:proofErr w:type="gramStart"/>
      <w:r w:rsidRPr="000E14C5">
        <w:rPr>
          <w:rFonts w:ascii="Times New Roman" w:hAnsi="Times New Roman"/>
          <w:sz w:val="28"/>
          <w:szCs w:val="28"/>
        </w:rPr>
        <w:t>Р</w:t>
      </w:r>
      <w:proofErr w:type="gramEnd"/>
      <w:r w:rsidRPr="000E14C5">
        <w:rPr>
          <w:rFonts w:ascii="Times New Roman" w:hAnsi="Times New Roman"/>
          <w:sz w:val="28"/>
          <w:szCs w:val="28"/>
        </w:rPr>
        <w:t xml:space="preserve"> от 50% до 100% и более реализация Программы признается эффективной, при значении показателя Р от 30% до 50% - удовлетворительной, при значении показателя Р менее 30% - неэффективной.</w:t>
      </w:r>
    </w:p>
    <w:p w:rsidR="00597A22" w:rsidRPr="000E14C5" w:rsidRDefault="00597A22" w:rsidP="00597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Оценка эффективности реализации Программы осуществляется ежегодно в течение всего срока реализации Программы и в целом по окончании ее реализации.</w:t>
      </w: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597A22" w:rsidRPr="000E14C5" w:rsidSect="00D017A6">
          <w:pgSz w:w="11906" w:h="16838" w:code="9"/>
          <w:pgMar w:top="1134" w:right="567" w:bottom="1134" w:left="1985" w:header="567" w:footer="567" w:gutter="0"/>
          <w:pgNumType w:start="1"/>
          <w:cols w:space="709"/>
          <w:titlePg/>
          <w:docGrid w:linePitch="360"/>
        </w:sectPr>
      </w:pPr>
    </w:p>
    <w:p w:rsidR="00597A22" w:rsidRPr="000E14C5" w:rsidRDefault="00597A22" w:rsidP="00597A22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caps/>
          <w:sz w:val="28"/>
          <w:szCs w:val="28"/>
        </w:rPr>
      </w:pPr>
      <w:r w:rsidRPr="000E14C5">
        <w:rPr>
          <w:rFonts w:ascii="Times New Roman" w:hAnsi="Times New Roman"/>
          <w:caps/>
          <w:sz w:val="28"/>
          <w:szCs w:val="28"/>
        </w:rPr>
        <w:lastRenderedPageBreak/>
        <w:t>Приложение 1</w:t>
      </w:r>
    </w:p>
    <w:p w:rsidR="00597A22" w:rsidRPr="000E14C5" w:rsidRDefault="00597A22" w:rsidP="00597A22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к муниципальной программе «Развитие муниципальной службы в городском округе Похви</w:t>
      </w:r>
      <w:r w:rsidR="00672430" w:rsidRPr="000E14C5">
        <w:rPr>
          <w:rFonts w:ascii="Times New Roman" w:hAnsi="Times New Roman"/>
          <w:sz w:val="28"/>
          <w:szCs w:val="28"/>
        </w:rPr>
        <w:t>стнево Самарской области на 2021 – 202</w:t>
      </w:r>
      <w:r w:rsidR="00467D65" w:rsidRPr="000E14C5">
        <w:rPr>
          <w:rFonts w:ascii="Times New Roman" w:hAnsi="Times New Roman"/>
          <w:sz w:val="28"/>
          <w:szCs w:val="28"/>
        </w:rPr>
        <w:t>8</w:t>
      </w:r>
      <w:r w:rsidRPr="000E14C5">
        <w:rPr>
          <w:rFonts w:ascii="Times New Roman" w:hAnsi="Times New Roman"/>
          <w:sz w:val="28"/>
          <w:szCs w:val="28"/>
        </w:rPr>
        <w:t xml:space="preserve"> годы»</w:t>
      </w:r>
    </w:p>
    <w:p w:rsidR="00597A22" w:rsidRPr="000E14C5" w:rsidRDefault="00597A22" w:rsidP="00597A22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97A22" w:rsidRPr="000E14C5" w:rsidRDefault="00597A22" w:rsidP="00597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 xml:space="preserve">Целевые индикаторы (показатели), </w:t>
      </w:r>
    </w:p>
    <w:p w:rsidR="00597A22" w:rsidRPr="000E14C5" w:rsidRDefault="00597A22" w:rsidP="00597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 xml:space="preserve">характеризующие ежегодный ход и итоги реализации Программы </w:t>
      </w: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1E0"/>
      </w:tblPr>
      <w:tblGrid>
        <w:gridCol w:w="540"/>
        <w:gridCol w:w="2200"/>
        <w:gridCol w:w="1020"/>
        <w:gridCol w:w="696"/>
        <w:gridCol w:w="696"/>
        <w:gridCol w:w="697"/>
        <w:gridCol w:w="697"/>
        <w:gridCol w:w="697"/>
        <w:gridCol w:w="777"/>
        <w:gridCol w:w="777"/>
        <w:gridCol w:w="773"/>
      </w:tblGrid>
      <w:tr w:rsidR="002E201B" w:rsidRPr="000E14C5" w:rsidTr="002E201B">
        <w:trPr>
          <w:tblHeader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E14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E14C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E14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(показателя)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 w:rsidRPr="000E14C5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0E1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Значение целевого индикатора (показателя) по годам</w:t>
            </w:r>
          </w:p>
        </w:tc>
      </w:tr>
      <w:tr w:rsidR="002E201B" w:rsidRPr="000E14C5" w:rsidTr="002E201B">
        <w:trPr>
          <w:tblHeader/>
        </w:trPr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</w:tr>
      <w:tr w:rsidR="002E201B" w:rsidRPr="000E14C5" w:rsidTr="002E201B">
        <w:tc>
          <w:tcPr>
            <w:tcW w:w="282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49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Доля вакантных должностей муниципальной службы</w:t>
            </w:r>
            <w:r w:rsidRPr="000E14C5">
              <w:rPr>
                <w:rFonts w:ascii="Times New Roman" w:hAnsi="Times New Roman"/>
                <w:spacing w:val="-4"/>
                <w:sz w:val="24"/>
                <w:szCs w:val="24"/>
              </w:rPr>
              <w:t>, замещенных</w:t>
            </w:r>
            <w:r w:rsidRPr="000E14C5">
              <w:rPr>
                <w:rFonts w:ascii="Times New Roman" w:hAnsi="Times New Roman"/>
                <w:sz w:val="24"/>
                <w:szCs w:val="24"/>
              </w:rPr>
              <w:t xml:space="preserve"> по результатам конкурса и (или) из кадрового резерва, от общего количества замещенных должностей в отчетном периоде</w:t>
            </w:r>
          </w:p>
        </w:tc>
        <w:tc>
          <w:tcPr>
            <w:tcW w:w="533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06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06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0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E201B" w:rsidRPr="000E14C5" w:rsidTr="002E201B">
        <w:tc>
          <w:tcPr>
            <w:tcW w:w="282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49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Количество муниципальных служащих, прошедших повышение квалификации, профессиональную переподготовку, стажировку</w:t>
            </w:r>
          </w:p>
        </w:tc>
        <w:tc>
          <w:tcPr>
            <w:tcW w:w="533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06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06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0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E201B" w:rsidRPr="000E14C5" w:rsidTr="002E201B">
        <w:tc>
          <w:tcPr>
            <w:tcW w:w="282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49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Доля муниципальных служащих, прошедших </w:t>
            </w:r>
            <w:proofErr w:type="gramStart"/>
            <w:r w:rsidRPr="000E14C5">
              <w:rPr>
                <w:rFonts w:ascii="Times New Roman" w:hAnsi="Times New Roman"/>
                <w:sz w:val="24"/>
                <w:szCs w:val="24"/>
              </w:rPr>
              <w:t>обучение по</w:t>
            </w:r>
            <w:proofErr w:type="gramEnd"/>
            <w:r w:rsidRPr="000E14C5">
              <w:rPr>
                <w:rFonts w:ascii="Times New Roman" w:hAnsi="Times New Roman"/>
                <w:sz w:val="24"/>
                <w:szCs w:val="24"/>
              </w:rPr>
              <w:t xml:space="preserve"> инновационным программам обучения, от численности муниципальных служащих, прошедших повышение квалификации в отчетном периоде</w:t>
            </w:r>
          </w:p>
        </w:tc>
        <w:tc>
          <w:tcPr>
            <w:tcW w:w="533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6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06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06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04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A22" w:rsidRPr="000E14C5" w:rsidRDefault="00597A22" w:rsidP="00597A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597A22" w:rsidRPr="000E14C5" w:rsidSect="00D017A6">
          <w:headerReference w:type="default" r:id="rId8"/>
          <w:type w:val="nextColumn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597A22" w:rsidRPr="000E14C5" w:rsidRDefault="00597A22" w:rsidP="00597A22">
      <w:pPr>
        <w:pStyle w:val="5"/>
        <w:keepNext w:val="0"/>
        <w:widowControl w:val="0"/>
        <w:ind w:left="7938"/>
        <w:jc w:val="center"/>
        <w:rPr>
          <w:caps/>
        </w:rPr>
      </w:pPr>
      <w:r w:rsidRPr="000E14C5">
        <w:rPr>
          <w:caps/>
        </w:rPr>
        <w:lastRenderedPageBreak/>
        <w:t>Приложение 2</w:t>
      </w:r>
    </w:p>
    <w:p w:rsidR="00597A22" w:rsidRPr="000E14C5" w:rsidRDefault="00597A22" w:rsidP="00597A22">
      <w:pPr>
        <w:widowControl w:val="0"/>
        <w:spacing w:after="0" w:line="240" w:lineRule="auto"/>
        <w:ind w:left="7938"/>
        <w:jc w:val="center"/>
        <w:rPr>
          <w:rFonts w:ascii="Times New Roman" w:hAnsi="Times New Roman"/>
          <w:sz w:val="28"/>
          <w:szCs w:val="28"/>
        </w:rPr>
      </w:pPr>
      <w:r w:rsidRPr="000E14C5">
        <w:rPr>
          <w:rFonts w:ascii="Times New Roman" w:hAnsi="Times New Roman"/>
          <w:sz w:val="28"/>
          <w:szCs w:val="28"/>
        </w:rPr>
        <w:t>к муниципальной программе «Развитие муниципальной службы в городском округе Похви</w:t>
      </w:r>
      <w:r w:rsidR="00A768AE" w:rsidRPr="000E14C5">
        <w:rPr>
          <w:rFonts w:ascii="Times New Roman" w:hAnsi="Times New Roman"/>
          <w:sz w:val="28"/>
          <w:szCs w:val="28"/>
        </w:rPr>
        <w:t>стнево Самарской области на 2021-202</w:t>
      </w:r>
      <w:r w:rsidR="00467D65" w:rsidRPr="000E14C5">
        <w:rPr>
          <w:rFonts w:ascii="Times New Roman" w:hAnsi="Times New Roman"/>
          <w:sz w:val="28"/>
          <w:szCs w:val="28"/>
        </w:rPr>
        <w:t>8</w:t>
      </w:r>
      <w:r w:rsidRPr="000E14C5">
        <w:rPr>
          <w:rFonts w:ascii="Times New Roman" w:hAnsi="Times New Roman"/>
          <w:sz w:val="28"/>
          <w:szCs w:val="28"/>
        </w:rPr>
        <w:t xml:space="preserve"> годы»</w:t>
      </w:r>
    </w:p>
    <w:p w:rsidR="00597A22" w:rsidRPr="000E14C5" w:rsidRDefault="00597A22" w:rsidP="00597A22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14C5">
        <w:rPr>
          <w:rFonts w:ascii="Times New Roman" w:hAnsi="Times New Roman"/>
          <w:b/>
          <w:sz w:val="28"/>
          <w:szCs w:val="28"/>
        </w:rPr>
        <w:t xml:space="preserve">Перечень мероприятий муниципальной программы </w:t>
      </w:r>
    </w:p>
    <w:p w:rsidR="00542935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14C5">
        <w:rPr>
          <w:rFonts w:ascii="Times New Roman" w:hAnsi="Times New Roman"/>
          <w:b/>
          <w:sz w:val="28"/>
          <w:szCs w:val="28"/>
        </w:rPr>
        <w:t>«Развитие муниципальной службы в городском округе Похви</w:t>
      </w:r>
      <w:r w:rsidR="00672430" w:rsidRPr="000E14C5">
        <w:rPr>
          <w:rFonts w:ascii="Times New Roman" w:hAnsi="Times New Roman"/>
          <w:b/>
          <w:sz w:val="28"/>
          <w:szCs w:val="28"/>
        </w:rPr>
        <w:t xml:space="preserve">стнево Самарской области </w:t>
      </w:r>
    </w:p>
    <w:p w:rsidR="00597A22" w:rsidRPr="000E14C5" w:rsidRDefault="00672430" w:rsidP="00597A2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14C5">
        <w:rPr>
          <w:rFonts w:ascii="Times New Roman" w:hAnsi="Times New Roman"/>
          <w:b/>
          <w:sz w:val="28"/>
          <w:szCs w:val="28"/>
        </w:rPr>
        <w:t>на 2021 – 202</w:t>
      </w:r>
      <w:r w:rsidR="00467D65" w:rsidRPr="000E14C5">
        <w:rPr>
          <w:rFonts w:ascii="Times New Roman" w:hAnsi="Times New Roman"/>
          <w:b/>
          <w:sz w:val="28"/>
          <w:szCs w:val="28"/>
        </w:rPr>
        <w:t>8</w:t>
      </w:r>
      <w:r w:rsidR="00597A22" w:rsidRPr="000E14C5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597A22" w:rsidRPr="000E14C5" w:rsidRDefault="00597A22" w:rsidP="00597A2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"/>
        <w:gridCol w:w="3156"/>
        <w:gridCol w:w="1590"/>
        <w:gridCol w:w="1419"/>
        <w:gridCol w:w="1136"/>
        <w:gridCol w:w="998"/>
        <w:gridCol w:w="995"/>
        <w:gridCol w:w="712"/>
        <w:gridCol w:w="722"/>
        <w:gridCol w:w="712"/>
        <w:gridCol w:w="712"/>
        <w:gridCol w:w="614"/>
        <w:gridCol w:w="2122"/>
      </w:tblGrid>
      <w:tr w:rsidR="00053C81" w:rsidRPr="000E14C5" w:rsidTr="00053C81">
        <w:trPr>
          <w:trHeight w:val="20"/>
          <w:tblHeader/>
        </w:trPr>
        <w:tc>
          <w:tcPr>
            <w:tcW w:w="151" w:type="pct"/>
            <w:vMerge w:val="restar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28" w:type="pct"/>
            <w:vMerge w:val="restar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8" w:type="pct"/>
            <w:vMerge w:val="restar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Планируемый объем финансирования, тыс. рублей</w:t>
            </w:r>
          </w:p>
        </w:tc>
        <w:tc>
          <w:tcPr>
            <w:tcW w:w="695" w:type="pct"/>
            <w:vMerge w:val="restar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Исполнитель мероприятия</w:t>
            </w:r>
          </w:p>
        </w:tc>
      </w:tr>
      <w:tr w:rsidR="00053C81" w:rsidRPr="000E14C5" w:rsidTr="00053C81">
        <w:trPr>
          <w:trHeight w:val="20"/>
          <w:tblHeader/>
        </w:trPr>
        <w:tc>
          <w:tcPr>
            <w:tcW w:w="151" w:type="pct"/>
            <w:vMerge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8" w:type="pct"/>
            <w:vMerge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  <w:vMerge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0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325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324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232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234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232" w:type="pct"/>
            <w:vAlign w:val="center"/>
          </w:tcPr>
          <w:p w:rsidR="002E201B" w:rsidRPr="000E14C5" w:rsidRDefault="002E201B" w:rsidP="002E20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</w:tc>
        <w:tc>
          <w:tcPr>
            <w:tcW w:w="232" w:type="pct"/>
            <w:vAlign w:val="center"/>
          </w:tcPr>
          <w:p w:rsidR="002E201B" w:rsidRPr="000E14C5" w:rsidRDefault="002E201B" w:rsidP="002E20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</w:tc>
        <w:tc>
          <w:tcPr>
            <w:tcW w:w="200" w:type="pct"/>
            <w:vAlign w:val="center"/>
          </w:tcPr>
          <w:p w:rsidR="002E201B" w:rsidRPr="000E14C5" w:rsidRDefault="002E201B" w:rsidP="002E20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</w:tc>
        <w:tc>
          <w:tcPr>
            <w:tcW w:w="695" w:type="pct"/>
            <w:vMerge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01B" w:rsidRPr="000E14C5" w:rsidTr="002E201B">
        <w:trPr>
          <w:trHeight w:val="20"/>
        </w:trPr>
        <w:tc>
          <w:tcPr>
            <w:tcW w:w="5000" w:type="pct"/>
            <w:gridSpan w:val="13"/>
          </w:tcPr>
          <w:p w:rsidR="002E201B" w:rsidRPr="000E14C5" w:rsidRDefault="002E201B" w:rsidP="00D017A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Совершенствование правовой основы муниципальной службы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b w:val="0"/>
                <w:sz w:val="24"/>
                <w:szCs w:val="24"/>
              </w:rPr>
            </w:pPr>
            <w:r w:rsidRPr="000E14C5">
              <w:rPr>
                <w:b w:val="0"/>
                <w:sz w:val="24"/>
                <w:szCs w:val="24"/>
              </w:rPr>
              <w:t xml:space="preserve">Проведение мониторинга муниципальных правовых актов городского округа Похвистнево 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Аппарат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Актуализация  формы ежегодного отчета муниципального служащего о своей профессиональной деятельности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Разработка и принятие правовых актов, регулирующих прохождение муниципальной службы 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Аппарат Администрации</w:t>
            </w:r>
          </w:p>
        </w:tc>
      </w:tr>
      <w:tr w:rsidR="002E201B" w:rsidRPr="000E14C5" w:rsidTr="002E201B">
        <w:trPr>
          <w:trHeight w:val="20"/>
        </w:trPr>
        <w:tc>
          <w:tcPr>
            <w:tcW w:w="5000" w:type="pct"/>
            <w:gridSpan w:val="13"/>
          </w:tcPr>
          <w:p w:rsidR="002E201B" w:rsidRPr="000E14C5" w:rsidRDefault="002E201B" w:rsidP="00D017A6">
            <w:pPr>
              <w:pStyle w:val="3"/>
              <w:widowControl w:val="0"/>
              <w:numPr>
                <w:ilvl w:val="0"/>
                <w:numId w:val="1"/>
              </w:numPr>
              <w:spacing w:after="0"/>
              <w:ind w:right="-57"/>
              <w:jc w:val="center"/>
              <w:rPr>
                <w:sz w:val="24"/>
                <w:szCs w:val="24"/>
              </w:rPr>
            </w:pPr>
            <w:r w:rsidRPr="000E14C5">
              <w:rPr>
                <w:b/>
                <w:sz w:val="24"/>
                <w:szCs w:val="24"/>
              </w:rPr>
              <w:t>Формирование квалифицированного кадрового состава муниципальной службы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Проведение мониторинга кадрового состава муниципальной службы в городском округе Похвистнево Самарской области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Анализ и совершенствование </w:t>
            </w: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порядка замещения вакантных должностей муниципальной службы на конкурсной основе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2021 – 2028 </w:t>
            </w: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lastRenderedPageBreak/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 xml:space="preserve">Кадровые службы, </w:t>
            </w:r>
            <w:r w:rsidRPr="000E14C5">
              <w:rPr>
                <w:sz w:val="24"/>
                <w:szCs w:val="24"/>
              </w:rPr>
              <w:lastRenderedPageBreak/>
              <w:t>Аппарат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>Совершенствование методики оценки профессиональных знаний и навыков граждан при проведении конкурса на замещение вакантных должностей муниципальной службы и на включение в кадровый резерв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Обеспечение участия независимых экспертов в работе конкурсных и аттестационных комиссий, комиссий по соблюдению требований к служебному поведению и урегулированию конфликта интересов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Аппарат 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Совершенствование механизма формирования и использования кадрового резерва на муниципальной службе, резерва управленческих кадров 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sz w:val="24"/>
                <w:szCs w:val="24"/>
              </w:rPr>
              <w:t xml:space="preserve">Разработка и внедрение индивидуальных планов профессионального развития </w:t>
            </w:r>
            <w:r w:rsidRPr="000E14C5">
              <w:rPr>
                <w:b w:val="0"/>
                <w:sz w:val="24"/>
                <w:szCs w:val="24"/>
              </w:rPr>
              <w:lastRenderedPageBreak/>
              <w:t>муниципальных служащих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sz w:val="24"/>
                <w:szCs w:val="24"/>
              </w:rPr>
              <w:t xml:space="preserve">Подготовка документов для участия в профессиональном конкурсе «Лучший </w:t>
            </w:r>
            <w:r w:rsidRPr="000E14C5">
              <w:rPr>
                <w:b w:val="0"/>
                <w:bCs/>
                <w:sz w:val="24"/>
                <w:szCs w:val="24"/>
              </w:rPr>
              <w:t>муниципальный</w:t>
            </w:r>
            <w:r w:rsidRPr="000E14C5">
              <w:rPr>
                <w:b w:val="0"/>
                <w:sz w:val="24"/>
                <w:szCs w:val="24"/>
              </w:rPr>
              <w:t xml:space="preserve"> служащий»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</w:t>
            </w:r>
          </w:p>
        </w:tc>
      </w:tr>
      <w:tr w:rsidR="00B40939" w:rsidRPr="000E14C5" w:rsidTr="00B40939">
        <w:trPr>
          <w:trHeight w:val="20"/>
        </w:trPr>
        <w:tc>
          <w:tcPr>
            <w:tcW w:w="5000" w:type="pct"/>
            <w:gridSpan w:val="13"/>
          </w:tcPr>
          <w:p w:rsidR="00B40939" w:rsidRPr="000E14C5" w:rsidRDefault="00B40939" w:rsidP="00D017A6">
            <w:pPr>
              <w:pStyle w:val="3"/>
              <w:widowControl w:val="0"/>
              <w:numPr>
                <w:ilvl w:val="0"/>
                <w:numId w:val="1"/>
              </w:numPr>
              <w:spacing w:after="0"/>
              <w:ind w:right="-57"/>
              <w:jc w:val="center"/>
              <w:rPr>
                <w:sz w:val="24"/>
                <w:szCs w:val="24"/>
              </w:rPr>
            </w:pPr>
            <w:r w:rsidRPr="000E14C5">
              <w:rPr>
                <w:b/>
                <w:sz w:val="24"/>
                <w:szCs w:val="24"/>
              </w:rPr>
              <w:t>Совершенствование системы дополнительного профессионального образования муниципальных служащих, включающей в себя переподготовку, повышение квалификации и стажировку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дополнительном профессиональном обучении муниципальных служащих 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Организация повышения квалификации, профессиональной переподготовки и стажировок муниципальных служащих, в т.ч. лиц, включенных в кадровый резерв, для замещения должностей муниципальной службы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462" w:type="pct"/>
            <w:vAlign w:val="center"/>
          </w:tcPr>
          <w:p w:rsidR="002E201B" w:rsidRPr="000E14C5" w:rsidRDefault="00B40939" w:rsidP="002C463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937,99</w:t>
            </w:r>
          </w:p>
        </w:tc>
        <w:tc>
          <w:tcPr>
            <w:tcW w:w="370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125,8</w:t>
            </w:r>
          </w:p>
        </w:tc>
        <w:tc>
          <w:tcPr>
            <w:tcW w:w="323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324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2,79</w:t>
            </w:r>
          </w:p>
        </w:tc>
        <w:tc>
          <w:tcPr>
            <w:tcW w:w="232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35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32" w:type="pct"/>
            <w:vAlign w:val="center"/>
          </w:tcPr>
          <w:p w:rsidR="002E201B" w:rsidRPr="000E14C5" w:rsidRDefault="00B40939" w:rsidP="00B40939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32" w:type="pct"/>
            <w:vAlign w:val="center"/>
          </w:tcPr>
          <w:p w:rsidR="002E201B" w:rsidRPr="000E14C5" w:rsidRDefault="00B40939" w:rsidP="00B40939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00" w:type="pct"/>
            <w:vAlign w:val="center"/>
          </w:tcPr>
          <w:p w:rsidR="002E201B" w:rsidRPr="000E14C5" w:rsidRDefault="00B40939" w:rsidP="00B40939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Проведение мониторинга и анализа эффективности процесса профессиональной переподготовки, повышения квалификации и стажировки муниципальных служащих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1028" w:type="pct"/>
            <w:vAlign w:val="center"/>
          </w:tcPr>
          <w:p w:rsidR="00B40939" w:rsidRPr="000E14C5" w:rsidRDefault="00B40939" w:rsidP="008270B1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Проведение аттестации муниципальных служащих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2021-2028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B40939" w:rsidRPr="000E14C5" w:rsidTr="00B40939">
        <w:trPr>
          <w:trHeight w:val="20"/>
        </w:trPr>
        <w:tc>
          <w:tcPr>
            <w:tcW w:w="5000" w:type="pct"/>
            <w:gridSpan w:val="13"/>
          </w:tcPr>
          <w:p w:rsidR="00B40939" w:rsidRPr="000E14C5" w:rsidRDefault="00B40939" w:rsidP="00D017A6">
            <w:pPr>
              <w:pStyle w:val="a7"/>
              <w:widowControl w:val="0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0E14C5">
              <w:rPr>
                <w:b/>
                <w:sz w:val="24"/>
                <w:szCs w:val="24"/>
              </w:rPr>
              <w:t>Развитие механизма предупреждения коррупции и разрешения конфликтов на муниципальной службе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Мониторинг реализации антикоррупционных мероприятий в органах местного самоуправления 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 xml:space="preserve">Внедрение механизма по предотвращению конфликта интересов, в том числе после ухода муниципального служащего с муниципальной службы 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Внедрение антикоррупционной составляющей в образовательные программы дополнительного профессионального образования муниципальных служащих 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pacing w:val="-4"/>
                <w:sz w:val="24"/>
                <w:szCs w:val="24"/>
              </w:rPr>
              <w:t>Проведение анализа деятельности комиссии по соблюдению требований к служебному поведению муниципальных служащих и комиссии по урегулированию конфликта интересов, соблюдение муниципальными служащими ограничений и запретов, установленных федеральным законодательством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Пополнение </w:t>
            </w: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информационного раздела по вопросам противодействия коррупции на официальном сайте Администрации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2021 – 2028 </w:t>
            </w: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lastRenderedPageBreak/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 xml:space="preserve">Кадровые службы, </w:t>
            </w:r>
            <w:r w:rsidRPr="000E14C5">
              <w:rPr>
                <w:sz w:val="24"/>
                <w:szCs w:val="24"/>
              </w:rPr>
              <w:lastRenderedPageBreak/>
              <w:t>Аппарат Администрации</w:t>
            </w:r>
          </w:p>
        </w:tc>
      </w:tr>
      <w:tr w:rsidR="00B40939" w:rsidRPr="000E14C5" w:rsidTr="00B40939">
        <w:trPr>
          <w:trHeight w:val="20"/>
        </w:trPr>
        <w:tc>
          <w:tcPr>
            <w:tcW w:w="5000" w:type="pct"/>
            <w:gridSpan w:val="13"/>
          </w:tcPr>
          <w:p w:rsidR="00B40939" w:rsidRPr="000E14C5" w:rsidRDefault="00B40939" w:rsidP="00D017A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Создание правовых и организационных механизмов, направленных на повышение результативности профессиональной служебной деятельности муниципальных служащих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 xml:space="preserve">Обеспечение соответствия показателей результативности профессиональной служебной деятельности муниципальных служащих целям и задачам деятельности органов местного самоуправления 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5.2.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 xml:space="preserve">Разработка и внедрение показателей результативности профессиональной служебной деятельности муниципальных служащих, </w:t>
            </w:r>
            <w:r w:rsidRPr="000E14C5">
              <w:rPr>
                <w:b w:val="0"/>
                <w:bCs/>
                <w:spacing w:val="-4"/>
                <w:sz w:val="24"/>
                <w:szCs w:val="24"/>
              </w:rPr>
              <w:t>дифференцированных</w:t>
            </w:r>
            <w:r w:rsidRPr="000E14C5">
              <w:rPr>
                <w:b w:val="0"/>
                <w:bCs/>
                <w:sz w:val="24"/>
                <w:szCs w:val="24"/>
              </w:rPr>
              <w:t xml:space="preserve"> по направлениям деятельности органов местного самоуправления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5.3.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и внедрение должностных инструкций, отражающих показатели результативности профессиональной служебной деятельности </w:t>
            </w: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муниципальных служащих, позволяющих упорядочить и конкретизировать их служебные обязанности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5.4.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>Применение методики оценки профессиональных знаний и навыков муниципальных служащих, предусмотренных их должностными инструкциями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5.5.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Создание и внедрение системы мотивации карьерного роста муниципальных служащих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5.6.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>Совершенствование организационных и правовых механизмов профессиональной служебной деятельности</w:t>
            </w:r>
            <w:r w:rsidRPr="000E14C5">
              <w:rPr>
                <w:b w:val="0"/>
                <w:sz w:val="24"/>
                <w:szCs w:val="24"/>
              </w:rPr>
              <w:t xml:space="preserve"> муниципальных служащих </w:t>
            </w:r>
            <w:r w:rsidRPr="000E14C5">
              <w:rPr>
                <w:b w:val="0"/>
                <w:bCs/>
                <w:sz w:val="24"/>
                <w:szCs w:val="24"/>
              </w:rPr>
              <w:t xml:space="preserve"> в целях повышения качества муниципальных услуг, предоставляемых гражданам и организациям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</w:t>
            </w:r>
          </w:p>
        </w:tc>
      </w:tr>
      <w:tr w:rsidR="00B40939" w:rsidRPr="000E14C5" w:rsidTr="00B40939">
        <w:trPr>
          <w:trHeight w:val="20"/>
        </w:trPr>
        <w:tc>
          <w:tcPr>
            <w:tcW w:w="5000" w:type="pct"/>
            <w:gridSpan w:val="13"/>
          </w:tcPr>
          <w:p w:rsidR="00B40939" w:rsidRPr="000E14C5" w:rsidRDefault="00B40939" w:rsidP="00D017A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bCs/>
                <w:sz w:val="24"/>
                <w:szCs w:val="24"/>
              </w:rPr>
              <w:t>Внедрение современных информационных технологий на муниципальной службе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 xml:space="preserve">Пополнение информационного раздела по вопросам организации и прохождения муниципальной службы на </w:t>
            </w:r>
            <w:r w:rsidRPr="000E14C5">
              <w:rPr>
                <w:b w:val="0"/>
                <w:bCs/>
                <w:sz w:val="24"/>
                <w:szCs w:val="24"/>
              </w:rPr>
              <w:lastRenderedPageBreak/>
              <w:t xml:space="preserve">официальном сайте Администрации 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lastRenderedPageBreak/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6.2.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>Разработка и внедрение методики оценки кадрового потенциала муниципальной службы на основе современных информационных технологий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>Проведение семинаров с участием муниципальных служащих по вопросам использования информационных технологий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6.4.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pStyle w:val="2"/>
              <w:keepNext w:val="0"/>
              <w:widowControl w:val="0"/>
              <w:ind w:left="-57" w:right="-57"/>
              <w:jc w:val="left"/>
              <w:rPr>
                <w:sz w:val="24"/>
                <w:szCs w:val="24"/>
              </w:rPr>
            </w:pPr>
            <w:r w:rsidRPr="000E14C5">
              <w:rPr>
                <w:b w:val="0"/>
                <w:bCs/>
                <w:sz w:val="24"/>
                <w:szCs w:val="24"/>
              </w:rPr>
              <w:t xml:space="preserve">Проведение мониторинга кадровой ситуации в органах местного самоуправления 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pStyle w:val="3"/>
              <w:widowControl w:val="0"/>
              <w:spacing w:after="0"/>
              <w:ind w:left="-57" w:right="-57"/>
              <w:jc w:val="center"/>
              <w:rPr>
                <w:sz w:val="24"/>
                <w:szCs w:val="24"/>
              </w:rPr>
            </w:pPr>
            <w:r w:rsidRPr="000E14C5">
              <w:rPr>
                <w:sz w:val="24"/>
                <w:szCs w:val="24"/>
              </w:rPr>
              <w:t>Кадровые службы, Аппарат Администрации</w:t>
            </w:r>
          </w:p>
        </w:tc>
      </w:tr>
      <w:tr w:rsidR="00B40939" w:rsidRPr="000E14C5" w:rsidTr="00B40939">
        <w:trPr>
          <w:trHeight w:val="20"/>
        </w:trPr>
        <w:tc>
          <w:tcPr>
            <w:tcW w:w="5000" w:type="pct"/>
            <w:gridSpan w:val="13"/>
          </w:tcPr>
          <w:p w:rsidR="00B40939" w:rsidRPr="000E14C5" w:rsidRDefault="00B40939" w:rsidP="00D017A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bCs/>
                <w:sz w:val="24"/>
                <w:szCs w:val="24"/>
              </w:rPr>
              <w:t>Совершенствование системы дополнительных гарантий на муниципальной службе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1028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Регламентация порядка оплаты труда муниципальных служащих в зависимости от показателей результативности профессиональной служебной деятельности</w:t>
            </w: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Аппарат  Администрации</w:t>
            </w:r>
          </w:p>
        </w:tc>
      </w:tr>
      <w:tr w:rsidR="004F432E" w:rsidRPr="000E14C5" w:rsidTr="00053C81">
        <w:trPr>
          <w:trHeight w:val="20"/>
        </w:trPr>
        <w:tc>
          <w:tcPr>
            <w:tcW w:w="151" w:type="pct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7.2.</w:t>
            </w:r>
          </w:p>
        </w:tc>
        <w:tc>
          <w:tcPr>
            <w:tcW w:w="1028" w:type="pct"/>
          </w:tcPr>
          <w:p w:rsidR="00B40939" w:rsidRDefault="00B40939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 xml:space="preserve">Совершенствование механизмов оптимизации пенсионного обеспечения муниципальных служащих </w:t>
            </w:r>
          </w:p>
          <w:p w:rsidR="004F432E" w:rsidRPr="000E14C5" w:rsidRDefault="004F432E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B40939" w:rsidRPr="000E14C5" w:rsidRDefault="00B40939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2609" w:type="pct"/>
            <w:gridSpan w:val="9"/>
            <w:vAlign w:val="center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695" w:type="pct"/>
            <w:vAlign w:val="center"/>
          </w:tcPr>
          <w:p w:rsidR="00B40939" w:rsidRPr="000E14C5" w:rsidRDefault="00B40939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Аппарат 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7.3.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Осуществление выплаты ежемесячной доплаты к трудовой пенсии муниципальным служащим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 – 2028 годы</w:t>
            </w:r>
          </w:p>
        </w:tc>
        <w:tc>
          <w:tcPr>
            <w:tcW w:w="462" w:type="pct"/>
            <w:vAlign w:val="center"/>
          </w:tcPr>
          <w:p w:rsidR="002E201B" w:rsidRPr="000E14C5" w:rsidRDefault="00B40939" w:rsidP="002C463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23766,01</w:t>
            </w:r>
          </w:p>
        </w:tc>
        <w:tc>
          <w:tcPr>
            <w:tcW w:w="370" w:type="pct"/>
            <w:vAlign w:val="center"/>
          </w:tcPr>
          <w:p w:rsidR="002E201B" w:rsidRPr="000E14C5" w:rsidRDefault="002E201B" w:rsidP="007A290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2332,4</w:t>
            </w:r>
          </w:p>
        </w:tc>
        <w:tc>
          <w:tcPr>
            <w:tcW w:w="324" w:type="pct"/>
            <w:vAlign w:val="center"/>
          </w:tcPr>
          <w:p w:rsidR="002E201B" w:rsidRPr="000E14C5" w:rsidRDefault="002E201B" w:rsidP="002C463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2657</w:t>
            </w:r>
          </w:p>
        </w:tc>
        <w:tc>
          <w:tcPr>
            <w:tcW w:w="323" w:type="pct"/>
            <w:vAlign w:val="center"/>
          </w:tcPr>
          <w:p w:rsidR="002E201B" w:rsidRPr="000E14C5" w:rsidRDefault="002E201B" w:rsidP="002C463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3776,61</w:t>
            </w:r>
          </w:p>
        </w:tc>
        <w:tc>
          <w:tcPr>
            <w:tcW w:w="232" w:type="pct"/>
            <w:vAlign w:val="center"/>
          </w:tcPr>
          <w:p w:rsidR="002E201B" w:rsidRPr="000E14C5" w:rsidRDefault="00B40939" w:rsidP="002C463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235" w:type="pct"/>
            <w:vAlign w:val="center"/>
          </w:tcPr>
          <w:p w:rsidR="002E201B" w:rsidRPr="000E14C5" w:rsidRDefault="00B40939" w:rsidP="002C463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232" w:type="pct"/>
            <w:vAlign w:val="center"/>
          </w:tcPr>
          <w:p w:rsidR="002E201B" w:rsidRPr="000E14C5" w:rsidRDefault="00B40939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232" w:type="pct"/>
            <w:vAlign w:val="center"/>
          </w:tcPr>
          <w:p w:rsidR="002E201B" w:rsidRPr="000E14C5" w:rsidRDefault="00B40939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200" w:type="pct"/>
            <w:vAlign w:val="center"/>
          </w:tcPr>
          <w:p w:rsidR="002E201B" w:rsidRPr="000E14C5" w:rsidRDefault="00B40939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Управление по экономике и финансам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Cs/>
                <w:sz w:val="24"/>
                <w:szCs w:val="24"/>
              </w:rPr>
              <w:t>7.5.</w:t>
            </w:r>
          </w:p>
        </w:tc>
        <w:tc>
          <w:tcPr>
            <w:tcW w:w="1028" w:type="pct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518" w:type="pct"/>
            <w:vAlign w:val="center"/>
          </w:tcPr>
          <w:p w:rsidR="002E201B" w:rsidRPr="000E14C5" w:rsidRDefault="002E201B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2021-2028</w:t>
            </w:r>
          </w:p>
        </w:tc>
        <w:tc>
          <w:tcPr>
            <w:tcW w:w="462" w:type="pct"/>
            <w:vAlign w:val="center"/>
          </w:tcPr>
          <w:p w:rsidR="002E201B" w:rsidRPr="000E14C5" w:rsidRDefault="00B40939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  <w:tc>
          <w:tcPr>
            <w:tcW w:w="370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4" w:type="pct"/>
            <w:vAlign w:val="center"/>
          </w:tcPr>
          <w:p w:rsidR="002E201B" w:rsidRPr="000E14C5" w:rsidRDefault="002E201B" w:rsidP="00D01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2E201B" w:rsidRPr="000E14C5" w:rsidRDefault="002E201B" w:rsidP="00D01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" w:type="pct"/>
            <w:vAlign w:val="center"/>
          </w:tcPr>
          <w:p w:rsidR="002E201B" w:rsidRPr="000E14C5" w:rsidRDefault="00B40939" w:rsidP="00D01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35" w:type="pct"/>
            <w:vAlign w:val="center"/>
          </w:tcPr>
          <w:p w:rsidR="002E201B" w:rsidRPr="000E14C5" w:rsidRDefault="00B40939" w:rsidP="00D01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2" w:type="pct"/>
            <w:vAlign w:val="center"/>
          </w:tcPr>
          <w:p w:rsidR="002E201B" w:rsidRPr="000E14C5" w:rsidRDefault="00B40939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2" w:type="pct"/>
            <w:vAlign w:val="center"/>
          </w:tcPr>
          <w:p w:rsidR="002E201B" w:rsidRPr="000E14C5" w:rsidRDefault="00B40939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0" w:type="pct"/>
            <w:vAlign w:val="center"/>
          </w:tcPr>
          <w:p w:rsidR="002E201B" w:rsidRPr="000E14C5" w:rsidRDefault="00B40939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695" w:type="pct"/>
            <w:vAlign w:val="center"/>
          </w:tcPr>
          <w:p w:rsidR="002E201B" w:rsidRPr="000E14C5" w:rsidRDefault="002E201B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Аппарат  Администрации</w:t>
            </w:r>
          </w:p>
        </w:tc>
      </w:tr>
      <w:tr w:rsidR="00053C81" w:rsidRPr="000E14C5" w:rsidTr="00053C81">
        <w:trPr>
          <w:trHeight w:val="20"/>
        </w:trPr>
        <w:tc>
          <w:tcPr>
            <w:tcW w:w="151" w:type="pct"/>
          </w:tcPr>
          <w:p w:rsidR="005A5A45" w:rsidRPr="000E14C5" w:rsidRDefault="005A5A45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7.6.</w:t>
            </w:r>
          </w:p>
        </w:tc>
        <w:tc>
          <w:tcPr>
            <w:tcW w:w="1028" w:type="pct"/>
          </w:tcPr>
          <w:p w:rsidR="005A5A45" w:rsidRPr="000E14C5" w:rsidRDefault="005A5A45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выплат лицам, удостоенным звания «Почетный гражданин городского округа </w:t>
            </w:r>
            <w:r w:rsidR="00432989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охвистнево»</w:t>
            </w:r>
          </w:p>
        </w:tc>
        <w:tc>
          <w:tcPr>
            <w:tcW w:w="518" w:type="pct"/>
            <w:vAlign w:val="center"/>
          </w:tcPr>
          <w:p w:rsidR="005A5A45" w:rsidRPr="000E14C5" w:rsidRDefault="005A5A45" w:rsidP="00467D6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2021-2028</w:t>
            </w:r>
          </w:p>
        </w:tc>
        <w:tc>
          <w:tcPr>
            <w:tcW w:w="462" w:type="pct"/>
            <w:vAlign w:val="center"/>
          </w:tcPr>
          <w:p w:rsidR="005A5A45" w:rsidRDefault="005A5A45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370" w:type="pct"/>
            <w:vAlign w:val="center"/>
          </w:tcPr>
          <w:p w:rsidR="005A5A45" w:rsidRPr="000E14C5" w:rsidRDefault="005A5A45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Align w:val="center"/>
          </w:tcPr>
          <w:p w:rsidR="005A5A45" w:rsidRPr="000E14C5" w:rsidRDefault="005A5A45" w:rsidP="00D01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:rsidR="005A5A45" w:rsidRPr="000E14C5" w:rsidRDefault="005A5A45" w:rsidP="00D01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:rsidR="005A5A45" w:rsidRDefault="005A5A45" w:rsidP="00D01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35" w:type="pct"/>
            <w:vAlign w:val="center"/>
          </w:tcPr>
          <w:p w:rsidR="005A5A45" w:rsidRDefault="005A5A45" w:rsidP="00D01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32" w:type="pct"/>
            <w:vAlign w:val="center"/>
          </w:tcPr>
          <w:p w:rsidR="005A5A45" w:rsidRDefault="005A5A45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2" w:type="pct"/>
            <w:vAlign w:val="center"/>
          </w:tcPr>
          <w:p w:rsidR="005A5A45" w:rsidRDefault="005A5A45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0" w:type="pct"/>
            <w:vAlign w:val="center"/>
          </w:tcPr>
          <w:p w:rsidR="005A5A45" w:rsidRDefault="005A5A45" w:rsidP="00B4093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695" w:type="pct"/>
            <w:vAlign w:val="center"/>
          </w:tcPr>
          <w:p w:rsidR="005A5A45" w:rsidRPr="000E14C5" w:rsidRDefault="005A5A45" w:rsidP="00FE71F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4C5">
              <w:rPr>
                <w:rFonts w:ascii="Times New Roman" w:hAnsi="Times New Roman"/>
                <w:sz w:val="24"/>
                <w:szCs w:val="24"/>
              </w:rPr>
              <w:t>Аппарат  Администрации</w:t>
            </w:r>
          </w:p>
        </w:tc>
      </w:tr>
      <w:tr w:rsidR="00053C81" w:rsidRPr="0091290F" w:rsidTr="00053C81">
        <w:trPr>
          <w:trHeight w:val="20"/>
        </w:trPr>
        <w:tc>
          <w:tcPr>
            <w:tcW w:w="151" w:type="pct"/>
            <w:vAlign w:val="center"/>
          </w:tcPr>
          <w:p w:rsidR="005A5A45" w:rsidRPr="000E14C5" w:rsidRDefault="005A5A45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5A5A45" w:rsidRPr="000E14C5" w:rsidRDefault="005A5A45" w:rsidP="00D017A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0E14C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18" w:type="pct"/>
            <w:vAlign w:val="center"/>
          </w:tcPr>
          <w:p w:rsidR="005A5A45" w:rsidRPr="000E14C5" w:rsidRDefault="005A5A45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:rsidR="005A5A45" w:rsidRPr="000E14C5" w:rsidRDefault="005A5A45" w:rsidP="002C463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26964,00</w:t>
            </w:r>
          </w:p>
        </w:tc>
        <w:tc>
          <w:tcPr>
            <w:tcW w:w="370" w:type="pct"/>
            <w:vAlign w:val="center"/>
          </w:tcPr>
          <w:p w:rsidR="005A5A45" w:rsidRPr="000E14C5" w:rsidRDefault="005A5A45" w:rsidP="007A290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2458,20</w:t>
            </w:r>
          </w:p>
        </w:tc>
        <w:tc>
          <w:tcPr>
            <w:tcW w:w="324" w:type="pct"/>
            <w:vAlign w:val="center"/>
          </w:tcPr>
          <w:p w:rsidR="005A5A45" w:rsidRPr="000E14C5" w:rsidRDefault="005A5A45" w:rsidP="007A290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2716,40</w:t>
            </w:r>
          </w:p>
        </w:tc>
        <w:tc>
          <w:tcPr>
            <w:tcW w:w="323" w:type="pct"/>
            <w:vAlign w:val="center"/>
          </w:tcPr>
          <w:p w:rsidR="005A5A45" w:rsidRPr="000E14C5" w:rsidRDefault="005A5A45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3779,40</w:t>
            </w:r>
          </w:p>
        </w:tc>
        <w:tc>
          <w:tcPr>
            <w:tcW w:w="232" w:type="pct"/>
            <w:vAlign w:val="center"/>
          </w:tcPr>
          <w:p w:rsidR="005A5A45" w:rsidRPr="000E14C5" w:rsidRDefault="005A5A45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3455</w:t>
            </w:r>
          </w:p>
        </w:tc>
        <w:tc>
          <w:tcPr>
            <w:tcW w:w="235" w:type="pct"/>
            <w:vAlign w:val="center"/>
          </w:tcPr>
          <w:p w:rsidR="005A5A45" w:rsidRPr="008B3E05" w:rsidRDefault="005A5A45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3605</w:t>
            </w:r>
          </w:p>
        </w:tc>
        <w:tc>
          <w:tcPr>
            <w:tcW w:w="232" w:type="pct"/>
            <w:vAlign w:val="center"/>
          </w:tcPr>
          <w:p w:rsidR="005A5A45" w:rsidRPr="008B3E05" w:rsidRDefault="005A5A45" w:rsidP="005A5A4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3650</w:t>
            </w:r>
          </w:p>
        </w:tc>
        <w:tc>
          <w:tcPr>
            <w:tcW w:w="232" w:type="pct"/>
            <w:vAlign w:val="center"/>
          </w:tcPr>
          <w:p w:rsidR="005A5A45" w:rsidRPr="008B3E05" w:rsidRDefault="005A5A45" w:rsidP="005A5A4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3650</w:t>
            </w:r>
          </w:p>
        </w:tc>
        <w:tc>
          <w:tcPr>
            <w:tcW w:w="200" w:type="pct"/>
            <w:vAlign w:val="center"/>
          </w:tcPr>
          <w:p w:rsidR="005A5A45" w:rsidRPr="008B3E05" w:rsidRDefault="005A5A45" w:rsidP="005A5A4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3650</w:t>
            </w:r>
          </w:p>
        </w:tc>
        <w:tc>
          <w:tcPr>
            <w:tcW w:w="695" w:type="pct"/>
            <w:vAlign w:val="center"/>
          </w:tcPr>
          <w:p w:rsidR="005A5A45" w:rsidRPr="008B3E05" w:rsidRDefault="005A5A45" w:rsidP="00D017A6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97A22" w:rsidRPr="0091290F" w:rsidRDefault="00597A22" w:rsidP="00597A2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16"/>
          <w:szCs w:val="28"/>
        </w:rPr>
      </w:pPr>
    </w:p>
    <w:p w:rsidR="00597A22" w:rsidRDefault="00597A22" w:rsidP="00597A22"/>
    <w:p w:rsidR="00DA1D7F" w:rsidRDefault="00DA1D7F"/>
    <w:sectPr w:rsidR="00DA1D7F" w:rsidSect="00D017A6">
      <w:headerReference w:type="default" r:id="rId9"/>
      <w:footerReference w:type="default" r:id="rId10"/>
      <w:pgSz w:w="16838" w:h="11906" w:orient="landscape"/>
      <w:pgMar w:top="1701" w:right="851" w:bottom="567" w:left="851" w:header="850" w:footer="34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11B" w:rsidRDefault="0029711B" w:rsidP="00C66933">
      <w:pPr>
        <w:spacing w:after="0" w:line="240" w:lineRule="auto"/>
      </w:pPr>
      <w:r>
        <w:separator/>
      </w:r>
    </w:p>
  </w:endnote>
  <w:endnote w:type="continuationSeparator" w:id="0">
    <w:p w:rsidR="0029711B" w:rsidRDefault="0029711B" w:rsidP="00C66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B55" w:rsidRPr="005777E6" w:rsidRDefault="00973B55" w:rsidP="00D017A6">
    <w:pPr>
      <w:pStyle w:val="a5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11B" w:rsidRDefault="0029711B" w:rsidP="00C66933">
      <w:pPr>
        <w:spacing w:after="0" w:line="240" w:lineRule="auto"/>
      </w:pPr>
      <w:r>
        <w:separator/>
      </w:r>
    </w:p>
  </w:footnote>
  <w:footnote w:type="continuationSeparator" w:id="0">
    <w:p w:rsidR="0029711B" w:rsidRDefault="0029711B" w:rsidP="00C66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B55" w:rsidRDefault="000733E6" w:rsidP="00D017A6">
    <w:pPr>
      <w:pStyle w:val="a3"/>
      <w:jc w:val="center"/>
    </w:pPr>
    <w:fldSimple w:instr=" PAGE   \* MERGEFORMAT ">
      <w:r w:rsidR="00973B55">
        <w:rPr>
          <w:noProof/>
        </w:rPr>
        <w:t>7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B55" w:rsidRPr="0091290F" w:rsidRDefault="000733E6" w:rsidP="00D017A6">
    <w:pPr>
      <w:pStyle w:val="a3"/>
      <w:jc w:val="center"/>
      <w:rPr>
        <w:rFonts w:ascii="Times New Roman" w:hAnsi="Times New Roman"/>
        <w:szCs w:val="2"/>
      </w:rPr>
    </w:pPr>
    <w:r w:rsidRPr="0091290F">
      <w:rPr>
        <w:rFonts w:ascii="Times New Roman" w:hAnsi="Times New Roman"/>
      </w:rPr>
      <w:fldChar w:fldCharType="begin"/>
    </w:r>
    <w:r w:rsidR="00973B55" w:rsidRPr="0091290F">
      <w:rPr>
        <w:rFonts w:ascii="Times New Roman" w:hAnsi="Times New Roman"/>
      </w:rPr>
      <w:instrText xml:space="preserve"> PAGE   \* MERGEFORMAT </w:instrText>
    </w:r>
    <w:r w:rsidRPr="0091290F">
      <w:rPr>
        <w:rFonts w:ascii="Times New Roman" w:hAnsi="Times New Roman"/>
      </w:rPr>
      <w:fldChar w:fldCharType="separate"/>
    </w:r>
    <w:r w:rsidR="00432989">
      <w:rPr>
        <w:rFonts w:ascii="Times New Roman" w:hAnsi="Times New Roman"/>
        <w:noProof/>
      </w:rPr>
      <w:t>8</w:t>
    </w:r>
    <w:r w:rsidRPr="0091290F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E760A"/>
    <w:multiLevelType w:val="hybridMultilevel"/>
    <w:tmpl w:val="74C28FA4"/>
    <w:lvl w:ilvl="0" w:tplc="36689138">
      <w:start w:val="1"/>
      <w:numFmt w:val="decimal"/>
      <w:lvlText w:val="%1."/>
      <w:lvlJc w:val="left"/>
      <w:pPr>
        <w:ind w:left="3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A22"/>
    <w:rsid w:val="00022179"/>
    <w:rsid w:val="00053C81"/>
    <w:rsid w:val="00055E32"/>
    <w:rsid w:val="000733E6"/>
    <w:rsid w:val="000A578A"/>
    <w:rsid w:val="000E14C5"/>
    <w:rsid w:val="000E7A24"/>
    <w:rsid w:val="00136844"/>
    <w:rsid w:val="00136A01"/>
    <w:rsid w:val="00143D6D"/>
    <w:rsid w:val="001A1F99"/>
    <w:rsid w:val="001D426B"/>
    <w:rsid w:val="001E6FC3"/>
    <w:rsid w:val="002326B9"/>
    <w:rsid w:val="0029711B"/>
    <w:rsid w:val="002C4631"/>
    <w:rsid w:val="002E201B"/>
    <w:rsid w:val="00300EAE"/>
    <w:rsid w:val="0032330D"/>
    <w:rsid w:val="00347656"/>
    <w:rsid w:val="003713C7"/>
    <w:rsid w:val="003A001D"/>
    <w:rsid w:val="00432989"/>
    <w:rsid w:val="0044251C"/>
    <w:rsid w:val="00467D65"/>
    <w:rsid w:val="00485961"/>
    <w:rsid w:val="004B3851"/>
    <w:rsid w:val="004C13BE"/>
    <w:rsid w:val="004D7122"/>
    <w:rsid w:val="004F432E"/>
    <w:rsid w:val="00542935"/>
    <w:rsid w:val="00597A22"/>
    <w:rsid w:val="005A5A45"/>
    <w:rsid w:val="005E088E"/>
    <w:rsid w:val="00614705"/>
    <w:rsid w:val="00660B9A"/>
    <w:rsid w:val="00672430"/>
    <w:rsid w:val="00687E59"/>
    <w:rsid w:val="00721CDE"/>
    <w:rsid w:val="00724E71"/>
    <w:rsid w:val="00743277"/>
    <w:rsid w:val="007A290C"/>
    <w:rsid w:val="0082068C"/>
    <w:rsid w:val="008270B1"/>
    <w:rsid w:val="008A3006"/>
    <w:rsid w:val="00973B55"/>
    <w:rsid w:val="009B33AC"/>
    <w:rsid w:val="00A027F0"/>
    <w:rsid w:val="00A60040"/>
    <w:rsid w:val="00A768AE"/>
    <w:rsid w:val="00AA5ADB"/>
    <w:rsid w:val="00AE1CA6"/>
    <w:rsid w:val="00B33857"/>
    <w:rsid w:val="00B36FBA"/>
    <w:rsid w:val="00B40939"/>
    <w:rsid w:val="00B94A54"/>
    <w:rsid w:val="00BD5D1D"/>
    <w:rsid w:val="00BF01C4"/>
    <w:rsid w:val="00C0531C"/>
    <w:rsid w:val="00C11684"/>
    <w:rsid w:val="00C66933"/>
    <w:rsid w:val="00C71451"/>
    <w:rsid w:val="00CA2373"/>
    <w:rsid w:val="00D017A6"/>
    <w:rsid w:val="00D63B41"/>
    <w:rsid w:val="00DA1D7F"/>
    <w:rsid w:val="00DC5777"/>
    <w:rsid w:val="00DE06DF"/>
    <w:rsid w:val="00EE5F1C"/>
    <w:rsid w:val="00F40B1B"/>
    <w:rsid w:val="00FD09B0"/>
    <w:rsid w:val="00FE4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A2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597A22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597A22"/>
    <w:pPr>
      <w:keepNext/>
      <w:spacing w:after="0" w:line="240" w:lineRule="auto"/>
      <w:jc w:val="right"/>
      <w:outlineLvl w:val="4"/>
    </w:pPr>
    <w:rPr>
      <w:rFonts w:ascii="Times New Roman" w:eastAsia="Calibri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97A22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5"/>
    <w:rsid w:val="00597A22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597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97A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7A22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97A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7A22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rsid w:val="00597A22"/>
    <w:pPr>
      <w:spacing w:after="0" w:line="240" w:lineRule="auto"/>
      <w:jc w:val="center"/>
    </w:pPr>
    <w:rPr>
      <w:rFonts w:ascii="Times New Roman" w:hAnsi="Times New Roman"/>
      <w:sz w:val="32"/>
      <w:szCs w:val="32"/>
    </w:rPr>
  </w:style>
  <w:style w:type="character" w:customStyle="1" w:styleId="a8">
    <w:name w:val="Основной текст Знак"/>
    <w:basedOn w:val="a0"/>
    <w:link w:val="a7"/>
    <w:rsid w:val="00597A22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9">
    <w:name w:val="Normal (Web)"/>
    <w:basedOn w:val="a"/>
    <w:rsid w:val="00597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3"/>
    <w:basedOn w:val="a"/>
    <w:link w:val="30"/>
    <w:unhideWhenUsed/>
    <w:rsid w:val="00597A2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7A2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6504A-4433-49D4-A323-D9EFB8CA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17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Елена Олеговна</dc:creator>
  <cp:lastModifiedBy>Глушкова Светлана Ивановна</cp:lastModifiedBy>
  <cp:revision>7</cp:revision>
  <cp:lastPrinted>2020-09-21T09:42:00Z</cp:lastPrinted>
  <dcterms:created xsi:type="dcterms:W3CDTF">2024-04-27T06:29:00Z</dcterms:created>
  <dcterms:modified xsi:type="dcterms:W3CDTF">2024-04-27T07:56:00Z</dcterms:modified>
</cp:coreProperties>
</file>